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676" w:rsidRPr="002804A8" w:rsidRDefault="008C7676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ГЛОССАРИЙ</w:t>
      </w:r>
    </w:p>
    <w:p w:rsidR="008C7676" w:rsidRPr="005B3E9D" w:rsidRDefault="008C7676" w:rsidP="0098343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3528B3" w:rsidRDefault="002804A8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</w:t>
      </w:r>
    </w:p>
    <w:p w:rsidR="00994029" w:rsidRPr="00861356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Авидность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(функциональный аффинитет)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983439" w:rsidRPr="00983439">
        <w:rPr>
          <w:bCs/>
          <w:sz w:val="30"/>
          <w:szCs w:val="30"/>
        </w:rPr>
        <w:t xml:space="preserve">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суммарная сила, с которой связываются между собой молекулы антигена и антитела; при этом учитывается валентность взаимоотношений.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Авидность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зависит как от </w:t>
      </w:r>
      <w:r w:rsidR="00BB13B6">
        <w:rPr>
          <w:rFonts w:ascii="Times New Roman" w:eastAsia="Times New Roman" w:hAnsi="Times New Roman" w:cs="Times New Roman"/>
          <w:sz w:val="30"/>
          <w:szCs w:val="30"/>
          <w:lang w:eastAsia="ru-RU"/>
        </w:rPr>
        <w:t>силы связывания антитела и антигена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, так и от числа активны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х центров на молекулу антитела.</w:t>
      </w:r>
    </w:p>
    <w:p w:rsidR="00994029" w:rsidRPr="00DE124D" w:rsidRDefault="00994029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DE124D">
        <w:rPr>
          <w:b/>
          <w:bCs/>
          <w:sz w:val="30"/>
          <w:szCs w:val="30"/>
        </w:rPr>
        <w:t xml:space="preserve">Агглютинация </w:t>
      </w:r>
      <w:r w:rsidR="00983439" w:rsidRPr="00983439">
        <w:rPr>
          <w:sz w:val="30"/>
          <w:szCs w:val="30"/>
        </w:rPr>
        <w:t>–</w:t>
      </w:r>
      <w:r w:rsidRPr="00DE124D">
        <w:rPr>
          <w:sz w:val="30"/>
          <w:szCs w:val="30"/>
        </w:rPr>
        <w:t xml:space="preserve"> слипание клеток, обусловленное действием антител.</w:t>
      </w:r>
    </w:p>
    <w:p w:rsidR="00994029" w:rsidRPr="005D28B7" w:rsidRDefault="00994029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DE124D">
        <w:rPr>
          <w:b/>
          <w:bCs/>
          <w:sz w:val="30"/>
          <w:szCs w:val="30"/>
        </w:rPr>
        <w:t xml:space="preserve">Адгезия </w:t>
      </w:r>
      <w:r w:rsidR="00983439" w:rsidRPr="00983439">
        <w:rPr>
          <w:sz w:val="30"/>
          <w:szCs w:val="30"/>
        </w:rPr>
        <w:t>–</w:t>
      </w:r>
      <w:r w:rsidRPr="00DE124D">
        <w:rPr>
          <w:sz w:val="30"/>
          <w:szCs w:val="30"/>
        </w:rPr>
        <w:t xml:space="preserve"> прилипание, основа взаимодействия клеток иммунной системы между собой, с сосудистым эндотелием, обусловлена специализированными молекулами типа </w:t>
      </w:r>
      <w:proofErr w:type="spellStart"/>
      <w:r w:rsidRPr="00DE124D">
        <w:rPr>
          <w:bCs/>
          <w:iCs/>
          <w:sz w:val="30"/>
          <w:szCs w:val="30"/>
        </w:rPr>
        <w:t>интегринов</w:t>
      </w:r>
      <w:proofErr w:type="spellEnd"/>
      <w:r w:rsidRPr="00DE124D">
        <w:rPr>
          <w:sz w:val="30"/>
          <w:szCs w:val="30"/>
        </w:rPr>
        <w:t xml:space="preserve">, </w:t>
      </w:r>
      <w:proofErr w:type="spellStart"/>
      <w:r w:rsidRPr="00DE124D">
        <w:rPr>
          <w:bCs/>
          <w:iCs/>
          <w:sz w:val="30"/>
          <w:szCs w:val="30"/>
        </w:rPr>
        <w:t>селектинов</w:t>
      </w:r>
      <w:proofErr w:type="spellEnd"/>
      <w:r w:rsidRPr="00DE124D">
        <w:rPr>
          <w:b/>
          <w:bCs/>
          <w:iCs/>
          <w:sz w:val="30"/>
          <w:szCs w:val="30"/>
        </w:rPr>
        <w:t xml:space="preserve"> </w:t>
      </w:r>
      <w:r w:rsidRPr="00DE124D">
        <w:rPr>
          <w:sz w:val="30"/>
          <w:szCs w:val="30"/>
        </w:rPr>
        <w:t>и их рецепторов.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Адъювант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любое вещество,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неспецифически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усиливающее иммунный ответ на конкретный антиген. 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Аллель</w:t>
      </w:r>
      <w:r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вариант полиморфного гена, имеющийся в данном конкретном локусе.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Аллерген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антиген, являющийся причиной развития аллергии.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Аллергия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повышение чувствительности иммунной системы организма к аллергену (антигену) при повторном с ним контакте, что клинически проявляется повреждением тканей организма.</w:t>
      </w:r>
    </w:p>
    <w:p w:rsidR="00994029" w:rsidRPr="002552ED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Аллогенный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термин, обозначающий генетические различия между индивидуумами одного вида.</w:t>
      </w:r>
      <w:r w:rsidR="002552ED" w:rsidRPr="002552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2552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Например, </w:t>
      </w:r>
      <w:r w:rsidR="002A1B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орган, трансплантированный от одного человеческого донора к другому, является </w:t>
      </w:r>
      <w:r w:rsidR="002A1B6E" w:rsidRPr="002A1B6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аллогенны</w:t>
      </w:r>
      <w:r w:rsidR="002A1B6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м</w:t>
      </w:r>
      <w:r w:rsidR="002A1B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в то время как трансплантат от бабуина к человеку является </w:t>
      </w:r>
      <w:proofErr w:type="spellStart"/>
      <w:r w:rsidR="002A1B6E" w:rsidRPr="002A1B6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ксеногенным</w:t>
      </w:r>
      <w:proofErr w:type="spellEnd"/>
      <w:r w:rsidR="002A1B6E" w:rsidRPr="002A1B6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Аллотип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аллельный вариант антигена, который в силу того, что он присутствует не у всех индивидуумов, может быть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иммуногенен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представителей данного вида, имеющих другой отличный вариант данного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аллеля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994029" w:rsidRPr="00861356" w:rsidRDefault="00994029" w:rsidP="005D28B7">
      <w:pPr>
        <w:spacing w:after="0" w:line="240" w:lineRule="auto"/>
        <w:ind w:firstLine="708"/>
        <w:jc w:val="both"/>
        <w:rPr>
          <w:rStyle w:val="304"/>
          <w:sz w:val="30"/>
          <w:szCs w:val="30"/>
        </w:rPr>
      </w:pPr>
      <w:proofErr w:type="spellStart"/>
      <w:r w:rsidRPr="00DE124D">
        <w:rPr>
          <w:rStyle w:val="304"/>
          <w:b/>
          <w:sz w:val="30"/>
          <w:szCs w:val="30"/>
        </w:rPr>
        <w:t>Аллотипы</w:t>
      </w:r>
      <w:proofErr w:type="spellEnd"/>
      <w:r w:rsidRPr="00DE124D">
        <w:rPr>
          <w:rStyle w:val="304"/>
          <w:b/>
          <w:sz w:val="30"/>
          <w:szCs w:val="30"/>
        </w:rPr>
        <w:t xml:space="preserve"> иммуноглобулинов</w:t>
      </w:r>
      <w:r w:rsidRPr="00DE124D">
        <w:rPr>
          <w:rStyle w:val="304"/>
          <w:sz w:val="30"/>
          <w:szCs w:val="30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DE124D">
        <w:rPr>
          <w:rStyle w:val="304"/>
          <w:sz w:val="30"/>
          <w:szCs w:val="30"/>
        </w:rPr>
        <w:t xml:space="preserve"> полиморфные формы иммуноглобулинов, связанные с изменением аминокислотной последовательности в тяжелых цепях одного и того же класса этих молекул.</w:t>
      </w:r>
    </w:p>
    <w:p w:rsidR="00994029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Аллотрансплатат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тканевый или органный трансплантат между аллогенными индивидуумами, т. е. пересадка органов или тканей в пределах одного вида.</w:t>
      </w:r>
    </w:p>
    <w:p w:rsidR="003A21D7" w:rsidRPr="002804A8" w:rsidRDefault="003A21D7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A21D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Амниоцентез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процедура получения фетальных клеток для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пренатальной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диагностики посредствам забора амниотической жидкости от эмбриона млекопитающих.</w:t>
      </w:r>
    </w:p>
    <w:p w:rsidR="00994029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Анергия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потенциально обратимая, специфическая иммунологическая толерантность, при которой лимфоциты становятся функционально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неотвечающими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от</w:t>
      </w:r>
      <w:r w:rsidR="00722565">
        <w:rPr>
          <w:rFonts w:ascii="Times New Roman" w:eastAsia="Times New Roman" w:hAnsi="Times New Roman" w:cs="Times New Roman"/>
          <w:sz w:val="30"/>
          <w:szCs w:val="30"/>
          <w:lang w:eastAsia="ru-RU"/>
        </w:rPr>
        <w:t>ношению к конкретному антигену.</w:t>
      </w:r>
    </w:p>
    <w:p w:rsidR="00722565" w:rsidRDefault="00722565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2256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Антибиотик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класс естественных и синтетических компонентов, которые подавляют рост или убивают некоторые микроорганизмы.</w:t>
      </w:r>
    </w:p>
    <w:p w:rsidR="00722565" w:rsidRPr="002804A8" w:rsidRDefault="00865AA7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65AA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Антибиотическая чувствительность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способность микроорганизмов блокировать антибиотик или предотвращать его транспо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рт в кл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етку.</w:t>
      </w:r>
    </w:p>
    <w:p w:rsidR="00A72623" w:rsidRDefault="00994029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>Ан</w:t>
      </w:r>
      <w:r w:rsidRPr="00DE124D">
        <w:rPr>
          <w:b/>
          <w:bCs/>
          <w:sz w:val="30"/>
          <w:szCs w:val="30"/>
        </w:rPr>
        <w:t xml:space="preserve">тиген </w:t>
      </w:r>
      <w:r w:rsidRPr="00DE124D">
        <w:rPr>
          <w:sz w:val="30"/>
          <w:szCs w:val="30"/>
        </w:rPr>
        <w:t>– чужеродная субстанция, при попадании в организм способная вызвать иммунный ответ, направленный на ее удаление. Обычно белок или полисахарид</w:t>
      </w:r>
      <w:r w:rsidR="00A72623">
        <w:rPr>
          <w:sz w:val="30"/>
          <w:szCs w:val="30"/>
        </w:rPr>
        <w:t>.</w:t>
      </w:r>
    </w:p>
    <w:p w:rsidR="00A72623" w:rsidRDefault="00A72623" w:rsidP="00A72623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>
        <w:rPr>
          <w:b/>
          <w:bCs/>
          <w:iCs/>
          <w:sz w:val="30"/>
          <w:szCs w:val="30"/>
        </w:rPr>
        <w:t>А</w:t>
      </w:r>
      <w:r w:rsidRPr="002804A8">
        <w:rPr>
          <w:b/>
          <w:bCs/>
          <w:iCs/>
          <w:sz w:val="30"/>
          <w:szCs w:val="30"/>
        </w:rPr>
        <w:t xml:space="preserve">нтигенная </w:t>
      </w:r>
      <w:r w:rsidRPr="00A72623">
        <w:rPr>
          <w:b/>
          <w:bCs/>
          <w:iCs/>
          <w:sz w:val="30"/>
          <w:szCs w:val="30"/>
        </w:rPr>
        <w:t>детерминанта</w:t>
      </w:r>
      <w:r w:rsidRPr="00A72623">
        <w:rPr>
          <w:b/>
          <w:sz w:val="30"/>
          <w:szCs w:val="30"/>
        </w:rPr>
        <w:t xml:space="preserve"> (</w:t>
      </w:r>
      <w:proofErr w:type="spellStart"/>
      <w:r w:rsidRPr="00A72623">
        <w:rPr>
          <w:b/>
          <w:bCs/>
          <w:iCs/>
          <w:sz w:val="30"/>
          <w:szCs w:val="30"/>
        </w:rPr>
        <w:t>эпитоп</w:t>
      </w:r>
      <w:proofErr w:type="spellEnd"/>
      <w:r w:rsidRPr="00A72623">
        <w:rPr>
          <w:b/>
          <w:bCs/>
          <w:iCs/>
          <w:sz w:val="30"/>
          <w:szCs w:val="30"/>
        </w:rPr>
        <w:t>)</w:t>
      </w:r>
      <w:r>
        <w:rPr>
          <w:bCs/>
          <w:iCs/>
          <w:sz w:val="30"/>
          <w:szCs w:val="30"/>
        </w:rPr>
        <w:t xml:space="preserve"> </w:t>
      </w:r>
      <w:r w:rsidRPr="00A72623">
        <w:rPr>
          <w:iCs/>
          <w:sz w:val="30"/>
          <w:szCs w:val="30"/>
        </w:rPr>
        <w:t>–</w:t>
      </w:r>
      <w:r w:rsidRPr="002804A8">
        <w:rPr>
          <w:iCs/>
          <w:sz w:val="30"/>
          <w:szCs w:val="30"/>
        </w:rPr>
        <w:t xml:space="preserve"> часть молекулы антигена, обычно характеризующаяся структурной индивидуальностью, которая обусловливает специфичность антител и </w:t>
      </w:r>
      <w:proofErr w:type="spellStart"/>
      <w:r w:rsidRPr="002804A8">
        <w:rPr>
          <w:iCs/>
          <w:sz w:val="30"/>
          <w:szCs w:val="30"/>
        </w:rPr>
        <w:t>эффекторных</w:t>
      </w:r>
      <w:proofErr w:type="spellEnd"/>
      <w:r w:rsidRPr="002804A8">
        <w:rPr>
          <w:iCs/>
          <w:sz w:val="30"/>
          <w:szCs w:val="30"/>
        </w:rPr>
        <w:t xml:space="preserve"> Т-клеток, образующихся в процессе иммунного ответа.</w:t>
      </w:r>
    </w:p>
    <w:p w:rsidR="00994029" w:rsidRPr="00983439" w:rsidRDefault="00994029" w:rsidP="00994029">
      <w:pPr>
        <w:pStyle w:val="9"/>
        <w:shd w:val="clear" w:color="auto" w:fill="auto"/>
        <w:spacing w:before="0" w:line="240" w:lineRule="auto"/>
        <w:ind w:firstLine="709"/>
        <w:jc w:val="both"/>
        <w:rPr>
          <w:sz w:val="30"/>
          <w:szCs w:val="30"/>
        </w:rPr>
      </w:pPr>
      <w:r w:rsidRPr="00364D60">
        <w:rPr>
          <w:b/>
          <w:sz w:val="30"/>
          <w:szCs w:val="30"/>
        </w:rPr>
        <w:t>Антигенная специфичность</w:t>
      </w:r>
      <w:r w:rsidRPr="00364D60">
        <w:rPr>
          <w:sz w:val="30"/>
          <w:szCs w:val="30"/>
        </w:rPr>
        <w:t xml:space="preserve"> – свойство, отличающее данный АГ от антигенного состава организма, в который он проникает.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Антигенпрезентирующая</w:t>
      </w:r>
      <w:proofErr w:type="spellEnd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клетка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(АПК)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клетка, способная представлять антигенный пептид вместе с молекулами главного комплекса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гистосовместимости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(ГКГ) для распознавания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Т-клеточным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антигенраспознающим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рецептором на Т-лимфоцитах-хелперах (CD4</w:t>
      </w:r>
      <w:r w:rsidRPr="002804A8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+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клетки). </w:t>
      </w:r>
    </w:p>
    <w:p w:rsidR="00994029" w:rsidRPr="00861356" w:rsidRDefault="00994029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proofErr w:type="spellStart"/>
      <w:r w:rsidRPr="00DE124D">
        <w:rPr>
          <w:b/>
          <w:bCs/>
          <w:sz w:val="30"/>
          <w:szCs w:val="30"/>
        </w:rPr>
        <w:t>Антигенспецифические</w:t>
      </w:r>
      <w:proofErr w:type="spellEnd"/>
      <w:r w:rsidRPr="00DE124D">
        <w:rPr>
          <w:b/>
          <w:bCs/>
          <w:sz w:val="30"/>
          <w:szCs w:val="30"/>
        </w:rPr>
        <w:t xml:space="preserve"> рецепторы </w:t>
      </w:r>
      <w:r w:rsidRPr="00DE124D">
        <w:rPr>
          <w:sz w:val="30"/>
          <w:szCs w:val="30"/>
        </w:rPr>
        <w:t xml:space="preserve">– ключевые структуры поверхности лимфоцитов, определяющие распознавание ими антигенных </w:t>
      </w:r>
      <w:r w:rsidR="00BB13B6">
        <w:rPr>
          <w:sz w:val="30"/>
          <w:szCs w:val="30"/>
        </w:rPr>
        <w:t>детерминант</w:t>
      </w:r>
      <w:r w:rsidRPr="00DE124D">
        <w:rPr>
          <w:sz w:val="30"/>
          <w:szCs w:val="30"/>
        </w:rPr>
        <w:t xml:space="preserve"> и специфичность иммунного ответа.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Антисыворотка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сыворотка, содержащая антитела.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Антитело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иммуноглобулин (растворимый белок), продуцируемый плазматическими клетками и способный специфически связываться с антигеном. </w:t>
      </w:r>
    </w:p>
    <w:p w:rsidR="00994029" w:rsidRPr="00DE124D" w:rsidRDefault="00994029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DE124D">
        <w:rPr>
          <w:b/>
          <w:bCs/>
          <w:sz w:val="30"/>
          <w:szCs w:val="30"/>
        </w:rPr>
        <w:t xml:space="preserve">Антитела – </w:t>
      </w:r>
      <w:r w:rsidRPr="00DE124D">
        <w:rPr>
          <w:sz w:val="30"/>
          <w:szCs w:val="30"/>
        </w:rPr>
        <w:t xml:space="preserve">иммуноглобулины, обладающие специфичностью, т.е. сродством </w:t>
      </w:r>
      <w:proofErr w:type="gramStart"/>
      <w:r w:rsidRPr="00DE124D">
        <w:rPr>
          <w:sz w:val="30"/>
          <w:szCs w:val="30"/>
        </w:rPr>
        <w:t>к</w:t>
      </w:r>
      <w:proofErr w:type="gramEnd"/>
      <w:r w:rsidRPr="00DE124D">
        <w:rPr>
          <w:sz w:val="30"/>
          <w:szCs w:val="30"/>
        </w:rPr>
        <w:t xml:space="preserve"> конкретным антигенным </w:t>
      </w:r>
      <w:proofErr w:type="spellStart"/>
      <w:r w:rsidRPr="00DE124D">
        <w:rPr>
          <w:sz w:val="30"/>
          <w:szCs w:val="30"/>
        </w:rPr>
        <w:t>эпитопам</w:t>
      </w:r>
      <w:proofErr w:type="spellEnd"/>
      <w:r w:rsidRPr="00DE124D">
        <w:rPr>
          <w:sz w:val="30"/>
          <w:szCs w:val="30"/>
        </w:rPr>
        <w:t>.</w:t>
      </w:r>
    </w:p>
    <w:p w:rsidR="00994029" w:rsidRPr="005D28B7" w:rsidRDefault="00994029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proofErr w:type="spellStart"/>
      <w:r w:rsidRPr="00DE124D">
        <w:rPr>
          <w:b/>
          <w:bCs/>
          <w:sz w:val="30"/>
          <w:szCs w:val="30"/>
        </w:rPr>
        <w:t>Антителозависимая</w:t>
      </w:r>
      <w:proofErr w:type="spellEnd"/>
      <w:r w:rsidRPr="00DE124D">
        <w:rPr>
          <w:b/>
          <w:bCs/>
          <w:sz w:val="30"/>
          <w:szCs w:val="30"/>
        </w:rPr>
        <w:t xml:space="preserve"> клеточная </w:t>
      </w:r>
      <w:proofErr w:type="spellStart"/>
      <w:r w:rsidRPr="00DE124D">
        <w:rPr>
          <w:b/>
          <w:bCs/>
          <w:sz w:val="30"/>
          <w:szCs w:val="30"/>
        </w:rPr>
        <w:t>цитотоксичность</w:t>
      </w:r>
      <w:proofErr w:type="spellEnd"/>
      <w:r w:rsidRPr="00DE124D">
        <w:rPr>
          <w:b/>
          <w:bCs/>
          <w:sz w:val="30"/>
          <w:szCs w:val="30"/>
        </w:rPr>
        <w:t xml:space="preserve"> (АЗКЦ)</w:t>
      </w:r>
      <w:r w:rsidRPr="00DE124D">
        <w:rPr>
          <w:sz w:val="30"/>
          <w:szCs w:val="30"/>
        </w:rPr>
        <w:t xml:space="preserve">– разновидность </w:t>
      </w:r>
      <w:proofErr w:type="spellStart"/>
      <w:r w:rsidRPr="00DE124D">
        <w:rPr>
          <w:sz w:val="30"/>
          <w:szCs w:val="30"/>
        </w:rPr>
        <w:t>эффекторных</w:t>
      </w:r>
      <w:proofErr w:type="spellEnd"/>
      <w:r w:rsidRPr="00DE124D">
        <w:rPr>
          <w:sz w:val="30"/>
          <w:szCs w:val="30"/>
        </w:rPr>
        <w:t xml:space="preserve"> клеточных реакций при иммунном ответе, состоящая в цитолизе </w:t>
      </w:r>
      <w:proofErr w:type="spellStart"/>
      <w:r w:rsidRPr="00DE124D">
        <w:rPr>
          <w:sz w:val="30"/>
          <w:szCs w:val="30"/>
        </w:rPr>
        <w:t>опсонизированных</w:t>
      </w:r>
      <w:proofErr w:type="spellEnd"/>
      <w:r w:rsidR="00BB13B6">
        <w:rPr>
          <w:sz w:val="30"/>
          <w:szCs w:val="30"/>
        </w:rPr>
        <w:t xml:space="preserve"> (см. </w:t>
      </w:r>
      <w:proofErr w:type="spellStart"/>
      <w:r w:rsidR="00BB13B6">
        <w:rPr>
          <w:sz w:val="30"/>
          <w:szCs w:val="30"/>
        </w:rPr>
        <w:t>опсонизация</w:t>
      </w:r>
      <w:proofErr w:type="spellEnd"/>
      <w:r w:rsidR="00BB13B6">
        <w:rPr>
          <w:sz w:val="30"/>
          <w:szCs w:val="30"/>
        </w:rPr>
        <w:t>)</w:t>
      </w:r>
      <w:r w:rsidRPr="00DE124D">
        <w:rPr>
          <w:sz w:val="30"/>
          <w:szCs w:val="30"/>
        </w:rPr>
        <w:t xml:space="preserve"> клеток-мишеней NK-клетками.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Апоптоз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одна из форм программированной клеточной смерти, которая характеризуется </w:t>
      </w:r>
      <w:r w:rsidR="00BB13B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разрезанием ДНК под влиянием </w:t>
      </w:r>
      <w:proofErr w:type="spellStart"/>
      <w:r w:rsidR="00BB13B6">
        <w:rPr>
          <w:rFonts w:ascii="Times New Roman" w:eastAsia="Times New Roman" w:hAnsi="Times New Roman" w:cs="Times New Roman"/>
          <w:sz w:val="30"/>
          <w:szCs w:val="30"/>
          <w:lang w:eastAsia="ru-RU"/>
        </w:rPr>
        <w:t>эндонуклеаз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Образующиеся при этом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апоптотические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тельца подвергаются фагоцитозу. В отличие от некроза,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апоптоз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представляет собой физиологический механизм смерти клетки, закончившей свою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программу жизни.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Апоптотическая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гибель клеток не сопровождается воспалением. 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Аутоантитела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антитела, реагирующие с антигенами собственного организма. </w:t>
      </w:r>
    </w:p>
    <w:p w:rsidR="00994029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Аутоиммунное заболевание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заболевание, которое является результатом того, что иммунная система 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ошибочно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атакуе</w:t>
      </w:r>
      <w:r w:rsidR="00333D1A">
        <w:rPr>
          <w:rFonts w:ascii="Times New Roman" w:eastAsia="Times New Roman" w:hAnsi="Times New Roman" w:cs="Times New Roman"/>
          <w:sz w:val="30"/>
          <w:szCs w:val="30"/>
          <w:lang w:eastAsia="ru-RU"/>
        </w:rPr>
        <w:t>т ткани собственного организма.</w:t>
      </w:r>
    </w:p>
    <w:p w:rsidR="00333D1A" w:rsidRPr="00333D1A" w:rsidRDefault="00333D1A" w:rsidP="00333D1A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proofErr w:type="gramStart"/>
      <w:r w:rsidRPr="00333D1A">
        <w:rPr>
          <w:rFonts w:ascii="Times New Roman" w:hAnsi="Times New Roman" w:cs="Times New Roman"/>
          <w:b/>
          <w:bCs/>
          <w:sz w:val="30"/>
          <w:szCs w:val="30"/>
        </w:rPr>
        <w:t>Аутоиммунный</w:t>
      </w:r>
      <w:proofErr w:type="gramEnd"/>
      <w:r w:rsidRPr="00333D1A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proofErr w:type="spellStart"/>
      <w:r w:rsidRPr="00333D1A">
        <w:rPr>
          <w:rFonts w:ascii="Times New Roman" w:hAnsi="Times New Roman" w:cs="Times New Roman"/>
          <w:b/>
          <w:bCs/>
          <w:sz w:val="30"/>
          <w:szCs w:val="30"/>
        </w:rPr>
        <w:t>тиреоидит</w:t>
      </w:r>
      <w:proofErr w:type="spellEnd"/>
      <w:r w:rsidRPr="00333D1A">
        <w:rPr>
          <w:rFonts w:ascii="Times New Roman" w:hAnsi="Times New Roman" w:cs="Times New Roman"/>
          <w:sz w:val="30"/>
          <w:szCs w:val="30"/>
        </w:rPr>
        <w:t xml:space="preserve"> </w:t>
      </w:r>
      <w:r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333D1A">
        <w:rPr>
          <w:rFonts w:ascii="Times New Roman" w:hAnsi="Times New Roman" w:cs="Times New Roman"/>
          <w:sz w:val="30"/>
          <w:szCs w:val="30"/>
        </w:rPr>
        <w:t>хроническое воспалительное заболевание щитовидной железы аутоиммунного генеза.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Аутокринный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термин используется в тех случаях, когда хотят подчеркнуть, что вещество, продуцируемое конкретной клеткой необходимо для воздействия и поддержания функций той клетки, которая это вещество продуцировала. 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Аутологичный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имеющий отношение к данному конкретному индивидууму, например,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аутологичный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трансплантат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трансплантат, который пересажен в пределах одного индивидуума.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Аффинитет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обозначает понятие, характеризующее степень соответствия, которая определяет силу (прочность) связи между антигеном и антителом, рецептором 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лигандом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994029" w:rsidRPr="00DE124D" w:rsidRDefault="00994029" w:rsidP="005D28B7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proofErr w:type="spellStart"/>
      <w:r w:rsidRPr="00DE124D">
        <w:rPr>
          <w:rStyle w:val="304"/>
          <w:b/>
          <w:bCs/>
          <w:sz w:val="30"/>
          <w:szCs w:val="30"/>
        </w:rPr>
        <w:t>Аффинность</w:t>
      </w:r>
      <w:proofErr w:type="spellEnd"/>
      <w:r w:rsidRPr="00DE124D">
        <w:rPr>
          <w:rStyle w:val="304"/>
          <w:bCs/>
          <w:sz w:val="30"/>
          <w:szCs w:val="30"/>
        </w:rPr>
        <w:t xml:space="preserve"> – </w:t>
      </w:r>
      <w:r w:rsidRPr="00DE124D">
        <w:rPr>
          <w:rStyle w:val="304"/>
          <w:sz w:val="30"/>
          <w:szCs w:val="30"/>
        </w:rPr>
        <w:t>сила связывания между отдельными участками взаимодействующих молекул (пример: взаимодействие молекулы антигена с молекулой антитела).</w:t>
      </w:r>
    </w:p>
    <w:p w:rsidR="00994029" w:rsidRPr="005D28B7" w:rsidRDefault="00994029" w:rsidP="0099402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Б</w:t>
      </w: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Б</w:t>
      </w: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-лимфоциты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одна из популяций лимфоидных клеток, принимающих непосредственное участие в специфических иммунных защитных реакциях организма. Созревание В-лимфоцитов происходит в костном мозге. На поверхности В-лимфоцитов имеется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В-клеточный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антигенраспознающий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рецептор, представляющий собой молекулу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мономерного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мембранного </w:t>
      </w:r>
      <w:r w:rsidR="00BB13B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белка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IgM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После контакта с антигеном В-лимфоциты превращаются в плазматические клетки, которые начинают продуцировать специфические иммуноглобулины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антитела. </w:t>
      </w:r>
    </w:p>
    <w:p w:rsidR="008C7676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Базофил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одна из разновидностей лейкоцитов периферической крови, отличающаяся содержанием большого количества лизосом и гранул (секреторных пузырьков). На поверхности базофила имеется рецептор к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Fc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-фрагменту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IgE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После связывания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IgE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находящегося на поверхности базофила, со специфическим аллергеном происходит реакция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дегрануляции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 высвобождением большого количества биологически активных </w:t>
      </w:r>
      <w:r w:rsidR="00994029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компонентов из гранул базофила.</w:t>
      </w:r>
    </w:p>
    <w:p w:rsidR="00BD6B60" w:rsidRPr="00BD6B60" w:rsidRDefault="00BD6B60" w:rsidP="00BD6B60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BD6B60">
        <w:rPr>
          <w:rFonts w:ascii="Times New Roman" w:hAnsi="Times New Roman" w:cs="Times New Roman"/>
          <w:b/>
          <w:bCs/>
          <w:sz w:val="30"/>
          <w:szCs w:val="30"/>
        </w:rPr>
        <w:t xml:space="preserve">Болезнь </w:t>
      </w:r>
      <w:proofErr w:type="spellStart"/>
      <w:r>
        <w:rPr>
          <w:rFonts w:ascii="Times New Roman" w:hAnsi="Times New Roman" w:cs="Times New Roman"/>
          <w:b/>
          <w:bCs/>
          <w:sz w:val="30"/>
          <w:szCs w:val="30"/>
        </w:rPr>
        <w:t>Б</w:t>
      </w:r>
      <w:r w:rsidRPr="00BD6B60">
        <w:rPr>
          <w:rFonts w:ascii="Times New Roman" w:hAnsi="Times New Roman" w:cs="Times New Roman"/>
          <w:b/>
          <w:bCs/>
          <w:sz w:val="30"/>
          <w:szCs w:val="30"/>
        </w:rPr>
        <w:t>ехчета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BD6B60">
        <w:rPr>
          <w:rFonts w:ascii="Times New Roman" w:hAnsi="Times New Roman" w:cs="Times New Roman"/>
          <w:sz w:val="30"/>
          <w:szCs w:val="30"/>
        </w:rPr>
        <w:t xml:space="preserve"> системн</w:t>
      </w:r>
      <w:r>
        <w:rPr>
          <w:rFonts w:ascii="Times New Roman" w:hAnsi="Times New Roman" w:cs="Times New Roman"/>
          <w:sz w:val="30"/>
          <w:szCs w:val="30"/>
        </w:rPr>
        <w:t>ое воспаление сосудов</w:t>
      </w:r>
      <w:r w:rsidRPr="00BD6B60">
        <w:rPr>
          <w:rFonts w:ascii="Times New Roman" w:hAnsi="Times New Roman" w:cs="Times New Roman"/>
          <w:sz w:val="30"/>
          <w:szCs w:val="30"/>
        </w:rPr>
        <w:t xml:space="preserve"> неустановленной этиологии, характеризующи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BD6B60">
        <w:rPr>
          <w:rFonts w:ascii="Times New Roman" w:hAnsi="Times New Roman" w:cs="Times New Roman"/>
          <w:sz w:val="30"/>
          <w:szCs w:val="30"/>
        </w:rPr>
        <w:t xml:space="preserve">ся преимущественным </w:t>
      </w:r>
      <w:r w:rsidRPr="00BD6B60">
        <w:rPr>
          <w:rFonts w:ascii="Times New Roman" w:hAnsi="Times New Roman" w:cs="Times New Roman"/>
          <w:sz w:val="30"/>
          <w:szCs w:val="30"/>
        </w:rPr>
        <w:lastRenderedPageBreak/>
        <w:t>поражением слизистой оболочки глаз, полости рта, кожи и половых органов.</w:t>
      </w:r>
    </w:p>
    <w:p w:rsidR="009E593F" w:rsidRPr="009E593F" w:rsidRDefault="009E593F" w:rsidP="009E5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E593F">
        <w:rPr>
          <w:rFonts w:ascii="Times New Roman" w:hAnsi="Times New Roman" w:cs="Times New Roman"/>
          <w:b/>
          <w:sz w:val="30"/>
          <w:szCs w:val="30"/>
        </w:rPr>
        <w:t xml:space="preserve">Болезнь </w:t>
      </w:r>
      <w:proofErr w:type="spellStart"/>
      <w:r w:rsidRPr="009E593F">
        <w:rPr>
          <w:rFonts w:ascii="Times New Roman" w:hAnsi="Times New Roman" w:cs="Times New Roman"/>
          <w:b/>
          <w:sz w:val="30"/>
          <w:szCs w:val="30"/>
        </w:rPr>
        <w:t>Шегрена</w:t>
      </w:r>
      <w:proofErr w:type="spellEnd"/>
      <w:r w:rsidRPr="009E593F">
        <w:rPr>
          <w:rFonts w:ascii="Times New Roman" w:hAnsi="Times New Roman" w:cs="Times New Roman"/>
          <w:sz w:val="30"/>
          <w:szCs w:val="30"/>
        </w:rPr>
        <w:t xml:space="preserve"> – системное аутоиммунное заболевание, относящееся к болезням соединительной ткани; характеризуется поражением многих секретирующих желез, гл</w:t>
      </w:r>
      <w:r w:rsidR="004B7DED">
        <w:rPr>
          <w:rFonts w:ascii="Times New Roman" w:hAnsi="Times New Roman" w:cs="Times New Roman"/>
          <w:sz w:val="30"/>
          <w:szCs w:val="30"/>
        </w:rPr>
        <w:t>авным образом слюнных и слезных, за счет атаки этих тканей клетками собственной иммунной системы.</w:t>
      </w:r>
    </w:p>
    <w:p w:rsidR="009E593F" w:rsidRPr="009E593F" w:rsidRDefault="009E593F" w:rsidP="0099402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94029" w:rsidRPr="002804A8" w:rsidRDefault="00994029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</w:t>
      </w:r>
    </w:p>
    <w:p w:rsidR="005D28B7" w:rsidRPr="00DE124D" w:rsidRDefault="005D28B7" w:rsidP="005D28B7">
      <w:pPr>
        <w:spacing w:after="0" w:line="360" w:lineRule="atLeast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5D28B7">
        <w:rPr>
          <w:rFonts w:ascii="Times New Roman" w:eastAsia="Times New Roman" w:hAnsi="Times New Roman"/>
          <w:b/>
          <w:sz w:val="30"/>
          <w:szCs w:val="30"/>
          <w:lang w:eastAsia="ru-RU"/>
        </w:rPr>
        <w:t>Валентность антигена</w:t>
      </w:r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 xml:space="preserve"> – это число детерминант идентичного строения, </w:t>
      </w:r>
      <w:proofErr w:type="gramStart"/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>содержащихся</w:t>
      </w:r>
      <w:proofErr w:type="gramEnd"/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 xml:space="preserve"> в молекуле антигена.</w:t>
      </w:r>
    </w:p>
    <w:p w:rsidR="008C7676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Вариабельный домен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регион молекулы иммуноглобулина, аминокислотные последовательности которого непостоянны и меняются от одной мол</w:t>
      </w:r>
      <w:r w:rsidR="005D28B7">
        <w:rPr>
          <w:rFonts w:ascii="Times New Roman" w:eastAsia="Times New Roman" w:hAnsi="Times New Roman" w:cs="Times New Roman"/>
          <w:sz w:val="30"/>
          <w:szCs w:val="30"/>
          <w:lang w:eastAsia="ru-RU"/>
        </w:rPr>
        <w:t>екулы иммуноглобулина к другой.</w:t>
      </w:r>
    </w:p>
    <w:p w:rsidR="005D28B7" w:rsidRPr="00DE124D" w:rsidRDefault="005D28B7" w:rsidP="005D28B7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DE124D">
        <w:rPr>
          <w:rStyle w:val="304"/>
          <w:b/>
          <w:sz w:val="30"/>
          <w:szCs w:val="30"/>
        </w:rPr>
        <w:t>Вариабельная область</w:t>
      </w:r>
      <w:r w:rsidRPr="00DE124D">
        <w:rPr>
          <w:rStyle w:val="304"/>
          <w:b/>
          <w:bCs/>
          <w:sz w:val="30"/>
          <w:szCs w:val="30"/>
        </w:rPr>
        <w:t xml:space="preserve"> (V</w:t>
      </w:r>
      <w:r w:rsidRPr="00DE124D">
        <w:rPr>
          <w:rStyle w:val="304"/>
          <w:b/>
          <w:sz w:val="30"/>
          <w:szCs w:val="30"/>
        </w:rPr>
        <w:t>-область)</w:t>
      </w:r>
      <w:r w:rsidRPr="00DE124D">
        <w:rPr>
          <w:rStyle w:val="304"/>
          <w:sz w:val="30"/>
          <w:szCs w:val="30"/>
        </w:rPr>
        <w:t xml:space="preserve"> – </w:t>
      </w:r>
      <w:r w:rsidRPr="00DE124D">
        <w:rPr>
          <w:rStyle w:val="304"/>
          <w:sz w:val="30"/>
          <w:szCs w:val="30"/>
          <w:lang w:val="en-US"/>
        </w:rPr>
        <w:t>N</w:t>
      </w:r>
      <w:r w:rsidRPr="00DE124D">
        <w:rPr>
          <w:rStyle w:val="304"/>
          <w:sz w:val="30"/>
          <w:szCs w:val="30"/>
        </w:rPr>
        <w:t xml:space="preserve">-концевая часть иммуноглобулина или </w:t>
      </w:r>
      <w:proofErr w:type="gramStart"/>
      <w:r w:rsidRPr="00DE124D">
        <w:rPr>
          <w:rStyle w:val="304"/>
          <w:sz w:val="30"/>
          <w:szCs w:val="30"/>
        </w:rPr>
        <w:t>Т-клеточного</w:t>
      </w:r>
      <w:proofErr w:type="gramEnd"/>
      <w:r w:rsidRPr="00DE124D">
        <w:rPr>
          <w:rStyle w:val="304"/>
          <w:sz w:val="30"/>
          <w:szCs w:val="30"/>
        </w:rPr>
        <w:t xml:space="preserve"> рецептора, ответственная за антигенсвязывающую специфичность, которая формируется в результате взаимодействия </w:t>
      </w:r>
      <w:r w:rsidRPr="00DE124D">
        <w:rPr>
          <w:rStyle w:val="304"/>
          <w:sz w:val="30"/>
          <w:szCs w:val="30"/>
          <w:lang w:val="en-US"/>
        </w:rPr>
        <w:t>V</w:t>
      </w:r>
      <w:r w:rsidRPr="00DE124D">
        <w:rPr>
          <w:rStyle w:val="304"/>
          <w:sz w:val="30"/>
          <w:szCs w:val="30"/>
        </w:rPr>
        <w:t>-доменов тяжелой и легкой цепей.</w:t>
      </w:r>
    </w:p>
    <w:p w:rsidR="005D28B7" w:rsidRPr="00DE124D" w:rsidRDefault="005D28B7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DE124D">
        <w:rPr>
          <w:rStyle w:val="304"/>
          <w:b/>
          <w:bCs/>
          <w:sz w:val="30"/>
          <w:szCs w:val="30"/>
        </w:rPr>
        <w:t>Вариабельность иммуноглобулинов</w:t>
      </w:r>
      <w:r w:rsidRPr="00DE124D">
        <w:rPr>
          <w:rStyle w:val="304"/>
          <w:bCs/>
          <w:sz w:val="30"/>
          <w:szCs w:val="30"/>
        </w:rPr>
        <w:t xml:space="preserve"> – </w:t>
      </w:r>
      <w:r w:rsidRPr="00DE124D">
        <w:rPr>
          <w:rStyle w:val="304"/>
          <w:sz w:val="30"/>
          <w:szCs w:val="30"/>
        </w:rPr>
        <w:t>индивидуальная характеристика иммуноглобулинов</w:t>
      </w:r>
      <w:r w:rsidRPr="00DE124D">
        <w:rPr>
          <w:rStyle w:val="304TrebuchetMS"/>
          <w:b w:val="0"/>
          <w:bCs/>
          <w:sz w:val="30"/>
          <w:szCs w:val="30"/>
        </w:rPr>
        <w:t>,</w:t>
      </w:r>
      <w:r w:rsidRPr="00DE124D">
        <w:rPr>
          <w:rStyle w:val="304"/>
          <w:sz w:val="30"/>
          <w:szCs w:val="30"/>
        </w:rPr>
        <w:t xml:space="preserve"> относящихся к одному и тому же классу или подклассу</w:t>
      </w:r>
      <w:r>
        <w:rPr>
          <w:rStyle w:val="304"/>
          <w:sz w:val="30"/>
          <w:szCs w:val="30"/>
        </w:rPr>
        <w:t>, которая</w:t>
      </w:r>
      <w:r w:rsidRPr="00DE124D">
        <w:rPr>
          <w:rStyle w:val="304"/>
          <w:sz w:val="30"/>
          <w:szCs w:val="30"/>
        </w:rPr>
        <w:t xml:space="preserve"> обусловлена меняющейся от белка к белку последовательностью аминокислотных остатков в </w:t>
      </w:r>
      <w:r w:rsidRPr="00DE124D">
        <w:rPr>
          <w:rStyle w:val="304"/>
          <w:sz w:val="30"/>
          <w:szCs w:val="30"/>
          <w:lang w:val="en-US"/>
        </w:rPr>
        <w:t>N</w:t>
      </w:r>
      <w:r w:rsidRPr="00DE124D">
        <w:rPr>
          <w:rStyle w:val="304"/>
          <w:sz w:val="30"/>
          <w:szCs w:val="30"/>
        </w:rPr>
        <w:t>-концевой части молекулы.</w:t>
      </w:r>
    </w:p>
    <w:p w:rsidR="008C7676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Вариабельных сегментов гены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(V-гены)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гены,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оранжировка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которых вместе с генами сегментов D (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diversity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-различие) и G (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joing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-связывание) кодирует аминокислотные последовательности вариабельных регионов иммуноглобу</w:t>
      </w:r>
      <w:r w:rsidR="00CA56D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линов и </w:t>
      </w:r>
      <w:proofErr w:type="gramStart"/>
      <w:r w:rsidR="00CA56DA">
        <w:rPr>
          <w:rFonts w:ascii="Times New Roman" w:eastAsia="Times New Roman" w:hAnsi="Times New Roman" w:cs="Times New Roman"/>
          <w:sz w:val="30"/>
          <w:szCs w:val="30"/>
          <w:lang w:eastAsia="ru-RU"/>
        </w:rPr>
        <w:t>Т-клеточных</w:t>
      </w:r>
      <w:proofErr w:type="gramEnd"/>
      <w:r w:rsidR="00CA56D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рецепторов.</w:t>
      </w:r>
    </w:p>
    <w:p w:rsidR="00CA56DA" w:rsidRPr="00CA56DA" w:rsidRDefault="00CA56DA" w:rsidP="00CA56DA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proofErr w:type="spellStart"/>
      <w:r>
        <w:rPr>
          <w:rFonts w:ascii="Times New Roman" w:hAnsi="Times New Roman" w:cs="Times New Roman"/>
          <w:b/>
          <w:bCs/>
          <w:sz w:val="30"/>
          <w:szCs w:val="30"/>
        </w:rPr>
        <w:t>Васкули</w:t>
      </w:r>
      <w:r w:rsidRPr="00CA56DA">
        <w:rPr>
          <w:rFonts w:ascii="Times New Roman" w:hAnsi="Times New Roman" w:cs="Times New Roman"/>
          <w:b/>
          <w:bCs/>
          <w:sz w:val="30"/>
          <w:szCs w:val="30"/>
        </w:rPr>
        <w:t>т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A56DA">
        <w:rPr>
          <w:rFonts w:ascii="Times New Roman" w:hAnsi="Times New Roman" w:cs="Times New Roman"/>
          <w:sz w:val="30"/>
          <w:szCs w:val="30"/>
        </w:rPr>
        <w:t xml:space="preserve">иммунопатологическое воспаление </w:t>
      </w:r>
      <w:r>
        <w:rPr>
          <w:rFonts w:ascii="Times New Roman" w:hAnsi="Times New Roman" w:cs="Times New Roman"/>
          <w:sz w:val="30"/>
          <w:szCs w:val="30"/>
        </w:rPr>
        <w:t xml:space="preserve">мелких кровеносных </w:t>
      </w:r>
      <w:r w:rsidRPr="00CA56DA">
        <w:rPr>
          <w:rFonts w:ascii="Times New Roman" w:hAnsi="Times New Roman" w:cs="Times New Roman"/>
          <w:sz w:val="30"/>
          <w:szCs w:val="30"/>
        </w:rPr>
        <w:t>сосудов</w:t>
      </w:r>
      <w:r>
        <w:rPr>
          <w:rFonts w:ascii="Times New Roman" w:hAnsi="Times New Roman" w:cs="Times New Roman"/>
          <w:sz w:val="30"/>
          <w:szCs w:val="30"/>
        </w:rPr>
        <w:t xml:space="preserve"> (</w:t>
      </w:r>
      <w:r w:rsidRPr="00CA56DA">
        <w:rPr>
          <w:rFonts w:ascii="Times New Roman" w:hAnsi="Times New Roman" w:cs="Times New Roman"/>
          <w:sz w:val="30"/>
          <w:szCs w:val="30"/>
        </w:rPr>
        <w:t xml:space="preserve">артерий, артериол, капилляров, </w:t>
      </w:r>
      <w:proofErr w:type="spellStart"/>
      <w:r w:rsidRPr="00CA56DA">
        <w:rPr>
          <w:rFonts w:ascii="Times New Roman" w:hAnsi="Times New Roman" w:cs="Times New Roman"/>
          <w:sz w:val="30"/>
          <w:szCs w:val="30"/>
        </w:rPr>
        <w:t>венул</w:t>
      </w:r>
      <w:proofErr w:type="spellEnd"/>
      <w:r w:rsidRPr="00CA56DA">
        <w:rPr>
          <w:rFonts w:ascii="Times New Roman" w:hAnsi="Times New Roman" w:cs="Times New Roman"/>
          <w:sz w:val="30"/>
          <w:szCs w:val="30"/>
        </w:rPr>
        <w:t xml:space="preserve"> и вен</w:t>
      </w:r>
      <w:r>
        <w:rPr>
          <w:rFonts w:ascii="Times New Roman" w:hAnsi="Times New Roman" w:cs="Times New Roman"/>
          <w:sz w:val="30"/>
          <w:szCs w:val="30"/>
        </w:rPr>
        <w:t>)</w:t>
      </w:r>
      <w:r w:rsidRPr="00CA56DA">
        <w:rPr>
          <w:rFonts w:ascii="Times New Roman" w:hAnsi="Times New Roman" w:cs="Times New Roman"/>
          <w:sz w:val="30"/>
          <w:szCs w:val="30"/>
        </w:rPr>
        <w:t>.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Вирус иммунодефицита человека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(ВИЧ)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вирус, вызывающий синдром приобретенного иммунодефицита (СПИД). Поражает преимущественно Т-лимфоциты-хелперы. Врожденный иммунитет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(неспецифические факторы иммунитета, естественная резистентность)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совокупность защитных механизмов организма, которые реализуются без участия лимфоцитов.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Вторичные </w:t>
      </w: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мессенджеры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внутриклеточные сигнальные медиаторы, которые, будучи активированы, приводят к изменению поведения других клеточных белков,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что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конечном счете реализуется в виде клеточной активации. </w:t>
      </w:r>
    </w:p>
    <w:p w:rsidR="00233CA0" w:rsidRPr="002804A8" w:rsidRDefault="00233CA0" w:rsidP="00233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Вторичный</w:t>
      </w:r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иммунный ответ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более сильный (относительно 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первичного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иммунный ответ, который развивается при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повторном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контакте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уже зрелых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лимфоцитов с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распознанным ранее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антигеном.</w:t>
      </w:r>
    </w:p>
    <w:p w:rsidR="00233CA0" w:rsidRDefault="00233CA0" w:rsidP="005D28B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Гаплотип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определенные генетические детерминанты, локализующиеся на одной хромосоме.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Гаптен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молекула с низкой молекулярной массой, которая может быть распознана антителами, но не является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иммунногенной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 тех пор, пока не будет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коньюгирована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 молекулой носителя. Молекула носителя совместно с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гаптеном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образует общий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эпитоп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который распознается Т-лимфоцитами-хелперами и это приводит к включению иммунного ответа.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Ген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единица генетического материала (ДНК), которая занимает определенное место в хромосоме и содержит информацию, используемую клеткой для выполнения ее специфической функции (например, для продукции определенного белка).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Гены иммунного ответа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(IR-гены)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совокупность генов, расположенных в ГКГ, функциональная активность которых суммарно обеспечивает степень иммунного ответа на конкретный антиген у конкретного индивидуума. </w:t>
      </w:r>
    </w:p>
    <w:p w:rsidR="008C7676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Герминативный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(зародышевый) </w:t>
      </w: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центр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дискретные области в пределах лимфатических узлов и селезенки, где происходит индуцированное антигеном созревание В-клето</w:t>
      </w:r>
      <w:r w:rsidR="005D28B7">
        <w:rPr>
          <w:rFonts w:ascii="Times New Roman" w:eastAsia="Times New Roman" w:hAnsi="Times New Roman" w:cs="Times New Roman"/>
          <w:sz w:val="30"/>
          <w:szCs w:val="30"/>
          <w:lang w:eastAsia="ru-RU"/>
        </w:rPr>
        <w:t>к и накопление В-клеток памяти.</w:t>
      </w:r>
    </w:p>
    <w:p w:rsidR="005D28B7" w:rsidRPr="00DE124D" w:rsidRDefault="005D28B7" w:rsidP="005D28B7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DE124D">
        <w:rPr>
          <w:rStyle w:val="3049pt"/>
          <w:bCs/>
          <w:sz w:val="30"/>
          <w:szCs w:val="30"/>
        </w:rPr>
        <w:t>Гетерогенность иммуноглобулинов</w:t>
      </w:r>
      <w:r w:rsidRPr="00DE124D">
        <w:rPr>
          <w:rStyle w:val="304"/>
          <w:sz w:val="30"/>
          <w:szCs w:val="30"/>
        </w:rPr>
        <w:t xml:space="preserve"> – свойство, обусловленное константной частью молекулы, т.е. теми структурными особенностями, которые позволяют делить все иммуноглобулины на классы (</w:t>
      </w:r>
      <w:proofErr w:type="spellStart"/>
      <w:r w:rsidRPr="00DE124D">
        <w:rPr>
          <w:rStyle w:val="304"/>
          <w:sz w:val="30"/>
          <w:szCs w:val="30"/>
        </w:rPr>
        <w:t>изотипы</w:t>
      </w:r>
      <w:proofErr w:type="spellEnd"/>
      <w:r w:rsidRPr="00DE124D">
        <w:rPr>
          <w:rStyle w:val="304"/>
          <w:sz w:val="30"/>
          <w:szCs w:val="30"/>
        </w:rPr>
        <w:t xml:space="preserve">), подклассы, </w:t>
      </w:r>
      <w:proofErr w:type="spellStart"/>
      <w:r w:rsidRPr="00DE124D">
        <w:rPr>
          <w:rStyle w:val="304"/>
          <w:sz w:val="30"/>
          <w:szCs w:val="30"/>
        </w:rPr>
        <w:t>аллотипы</w:t>
      </w:r>
      <w:proofErr w:type="spellEnd"/>
      <w:r w:rsidRPr="00DE124D">
        <w:rPr>
          <w:rStyle w:val="3049pt"/>
          <w:b w:val="0"/>
          <w:bCs/>
          <w:sz w:val="30"/>
          <w:szCs w:val="30"/>
        </w:rPr>
        <w:t xml:space="preserve"> и</w:t>
      </w:r>
      <w:r w:rsidRPr="00DE124D">
        <w:rPr>
          <w:rStyle w:val="304"/>
          <w:sz w:val="30"/>
          <w:szCs w:val="30"/>
        </w:rPr>
        <w:t xml:space="preserve"> типы легких цепей.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Гибридома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гибридная клеточная линия, получаемая после слияния опухолевой лимфоидной клетки с нормальным лимфоцитом. В результате полученная гибридная клетка приобретает 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бессмертие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 опухолевой клетки и способность осуществлять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эффекторную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функцию, например синтез антител, от нормального лимфоцита. Описанная ситуация лежит в основе технологии получения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моноклональных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антител.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Гидроксильный радикал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токсическая форма кислорода (ОН), которая продуцируется фагоцитами. </w:t>
      </w:r>
    </w:p>
    <w:p w:rsidR="008C7676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Гипервариабельные</w:t>
      </w:r>
      <w:proofErr w:type="spellEnd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участки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участки (или зоны) аминокислотных последовательностей в пределах вариабельных регионов иммуноглобулина, которые проявляют наибольшую изменчивость. Это создает очень большое разнообразие специфических иммуноглобулинов и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Т-клеточных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антигенраспознающих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</w:t>
      </w:r>
      <w:r w:rsidR="005D28B7">
        <w:rPr>
          <w:rFonts w:ascii="Times New Roman" w:eastAsia="Times New Roman" w:hAnsi="Times New Roman" w:cs="Times New Roman"/>
          <w:sz w:val="30"/>
          <w:szCs w:val="30"/>
          <w:lang w:eastAsia="ru-RU"/>
        </w:rPr>
        <w:t>цепторов.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Гиперчувствительность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иммунный ответ, в результате которого наступает повреждение органов или тканей.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Обусловлен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повышением реактивности организма в результате предшествующей сенсибилизации. Различают гиперчувствительность немедленного и замедленного типа.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Гиперчувствительность замедленного типа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иммунная реакция, которая развивается через 48</w:t>
      </w:r>
      <w:r w:rsidR="003528B3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72 ч после контакта с антигеном и опосредуется высвобождением цитокинов из сенсибилизированных Т-лимфоцитов с последующим привлечением в очаг воспалительных клеток.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Гистамин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главный вазоактивный амин, который высвобождается из гранул базофилов периферической крови и тканевых базофилов (тучных клеток). Один из основных реагентов, участвующих в развитии аллергических реакций немедленного типа.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Гистосовместимость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совместимость по антигенам главного комплекса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гистосовместимости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т. н. тканевая совместимость; обозначает способность реципиента воспринять трансплантат от донора. При определении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гистосовместимости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между донором и реципиентом выявляют их фенотипы по антигенам локусов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В, С, DR, DP и DQ. Для этой цели используется как серологическое типирование, так и, в последнее время, ДНК-типирование с помощью полимеразной цепной реакции. </w:t>
      </w:r>
    </w:p>
    <w:p w:rsidR="008C7676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Главный комплекс </w:t>
      </w: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гистосовместимости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(ГКГ) (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major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histocompatibility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complex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B7DED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mhc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генный комплекс, расположенный на коротком плече 6-й хромосомы, который кодирует молекулы белков, часть из которых принимает участие в </w:t>
      </w:r>
      <w:r w:rsidR="008C110A">
        <w:rPr>
          <w:rFonts w:ascii="Times New Roman" w:eastAsia="Times New Roman" w:hAnsi="Times New Roman" w:cs="Times New Roman"/>
          <w:sz w:val="30"/>
          <w:szCs w:val="30"/>
          <w:lang w:eastAsia="ru-RU"/>
        </w:rPr>
        <w:t>узнавании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антиге</w:t>
      </w:r>
      <w:r w:rsidR="005D28B7">
        <w:rPr>
          <w:rFonts w:ascii="Times New Roman" w:eastAsia="Times New Roman" w:hAnsi="Times New Roman" w:cs="Times New Roman"/>
          <w:sz w:val="30"/>
          <w:szCs w:val="30"/>
          <w:lang w:eastAsia="ru-RU"/>
        </w:rPr>
        <w:t>нов при иммунном распознавании.</w:t>
      </w:r>
    </w:p>
    <w:p w:rsidR="005D28B7" w:rsidRDefault="005D28B7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proofErr w:type="spellStart"/>
      <w:r w:rsidRPr="00DE124D">
        <w:rPr>
          <w:b/>
          <w:bCs/>
          <w:sz w:val="30"/>
          <w:szCs w:val="30"/>
        </w:rPr>
        <w:t>Гранзимы</w:t>
      </w:r>
      <w:proofErr w:type="spellEnd"/>
      <w:r w:rsidRPr="00DE124D">
        <w:rPr>
          <w:b/>
          <w:bCs/>
          <w:sz w:val="30"/>
          <w:szCs w:val="30"/>
        </w:rPr>
        <w:t xml:space="preserve"> </w:t>
      </w:r>
      <w:r w:rsidRPr="00DE124D">
        <w:rPr>
          <w:sz w:val="30"/>
          <w:szCs w:val="30"/>
        </w:rPr>
        <w:t xml:space="preserve">– </w:t>
      </w:r>
      <w:proofErr w:type="spellStart"/>
      <w:r w:rsidRPr="00DE124D">
        <w:rPr>
          <w:sz w:val="30"/>
          <w:szCs w:val="30"/>
        </w:rPr>
        <w:t>сериновые</w:t>
      </w:r>
      <w:proofErr w:type="spellEnd"/>
      <w:r w:rsidRPr="00DE124D">
        <w:rPr>
          <w:sz w:val="30"/>
          <w:szCs w:val="30"/>
        </w:rPr>
        <w:t xml:space="preserve"> </w:t>
      </w:r>
      <w:proofErr w:type="spellStart"/>
      <w:r w:rsidRPr="00DE124D">
        <w:rPr>
          <w:sz w:val="30"/>
          <w:szCs w:val="30"/>
        </w:rPr>
        <w:t>протеиназы</w:t>
      </w:r>
      <w:proofErr w:type="spellEnd"/>
      <w:r w:rsidRPr="00DE124D">
        <w:rPr>
          <w:sz w:val="30"/>
          <w:szCs w:val="30"/>
        </w:rPr>
        <w:t>, которые выделяются Т-</w:t>
      </w:r>
      <w:proofErr w:type="gramStart"/>
      <w:r w:rsidRPr="00DE124D">
        <w:rPr>
          <w:sz w:val="30"/>
          <w:szCs w:val="30"/>
        </w:rPr>
        <w:t>киллерами</w:t>
      </w:r>
      <w:proofErr w:type="gramEnd"/>
      <w:r w:rsidRPr="00DE124D">
        <w:rPr>
          <w:sz w:val="30"/>
          <w:szCs w:val="30"/>
        </w:rPr>
        <w:t xml:space="preserve"> и NK-клетками, проникают в клетку-мишень через </w:t>
      </w:r>
      <w:proofErr w:type="spellStart"/>
      <w:r w:rsidRPr="00DE124D">
        <w:rPr>
          <w:sz w:val="30"/>
          <w:szCs w:val="30"/>
        </w:rPr>
        <w:t>перфориновые</w:t>
      </w:r>
      <w:proofErr w:type="spellEnd"/>
      <w:r w:rsidRPr="00DE124D">
        <w:rPr>
          <w:sz w:val="30"/>
          <w:szCs w:val="30"/>
        </w:rPr>
        <w:t xml:space="preserve"> поры и</w:t>
      </w:r>
      <w:r>
        <w:rPr>
          <w:sz w:val="30"/>
          <w:szCs w:val="30"/>
        </w:rPr>
        <w:t xml:space="preserve"> </w:t>
      </w:r>
      <w:r w:rsidRPr="00DE124D">
        <w:rPr>
          <w:sz w:val="30"/>
          <w:szCs w:val="30"/>
        </w:rPr>
        <w:t xml:space="preserve">запускают процесс </w:t>
      </w:r>
      <w:proofErr w:type="spellStart"/>
      <w:r w:rsidRPr="00DE124D">
        <w:rPr>
          <w:sz w:val="30"/>
          <w:szCs w:val="30"/>
        </w:rPr>
        <w:t>апоптоза</w:t>
      </w:r>
      <w:proofErr w:type="spellEnd"/>
      <w:r w:rsidRPr="00DE124D">
        <w:rPr>
          <w:sz w:val="30"/>
          <w:szCs w:val="30"/>
        </w:rPr>
        <w:t>.</w:t>
      </w:r>
    </w:p>
    <w:p w:rsidR="008C7676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Гранулоциты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лимфоидные клетки, содержащие цитоплазматические гранулы. Различают три вида гранулоцитов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ней</w:t>
      </w:r>
      <w:r w:rsidR="00BB5CEF">
        <w:rPr>
          <w:rFonts w:ascii="Times New Roman" w:eastAsia="Times New Roman" w:hAnsi="Times New Roman" w:cs="Times New Roman"/>
          <w:sz w:val="30"/>
          <w:szCs w:val="30"/>
          <w:lang w:eastAsia="ru-RU"/>
        </w:rPr>
        <w:t>трофилы, эозинофилы и базофилы.</w:t>
      </w:r>
    </w:p>
    <w:p w:rsidR="00BB5CEF" w:rsidRDefault="00BB5CEF" w:rsidP="00BB5CEF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E3201">
        <w:rPr>
          <w:rFonts w:ascii="Times New Roman" w:hAnsi="Times New Roman" w:cs="Times New Roman"/>
          <w:b/>
          <w:bCs/>
          <w:sz w:val="30"/>
          <w:szCs w:val="30"/>
        </w:rPr>
        <w:t>Группа крови</w:t>
      </w:r>
      <w:r w:rsidRPr="00EE3201">
        <w:rPr>
          <w:rFonts w:ascii="Times New Roman" w:hAnsi="Times New Roman" w:cs="Times New Roman"/>
          <w:sz w:val="30"/>
          <w:szCs w:val="30"/>
        </w:rPr>
        <w:t xml:space="preserve"> </w:t>
      </w:r>
      <w:r w:rsidRPr="00EE3201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EE3201">
        <w:rPr>
          <w:rFonts w:ascii="Times New Roman" w:hAnsi="Times New Roman" w:cs="Times New Roman"/>
          <w:sz w:val="30"/>
          <w:szCs w:val="30"/>
        </w:rPr>
        <w:t xml:space="preserve"> описание индивидуальных антигенных характеристик эритроцитов, о</w:t>
      </w:r>
      <w:r w:rsidR="00EE3201">
        <w:rPr>
          <w:rFonts w:ascii="Times New Roman" w:hAnsi="Times New Roman" w:cs="Times New Roman"/>
          <w:sz w:val="30"/>
          <w:szCs w:val="30"/>
        </w:rPr>
        <w:t>бусловленных наличием</w:t>
      </w:r>
      <w:r w:rsidRPr="00EE3201">
        <w:rPr>
          <w:rFonts w:ascii="Times New Roman" w:hAnsi="Times New Roman" w:cs="Times New Roman"/>
          <w:sz w:val="30"/>
          <w:szCs w:val="30"/>
        </w:rPr>
        <w:t xml:space="preserve"> специфических групп углеводов и белков</w:t>
      </w:r>
      <w:r w:rsidR="00EE3201">
        <w:rPr>
          <w:rFonts w:ascii="Times New Roman" w:hAnsi="Times New Roman" w:cs="Times New Roman"/>
          <w:sz w:val="30"/>
          <w:szCs w:val="30"/>
        </w:rPr>
        <w:t>, включе</w:t>
      </w:r>
      <w:r w:rsidRPr="00EE3201">
        <w:rPr>
          <w:rFonts w:ascii="Times New Roman" w:hAnsi="Times New Roman" w:cs="Times New Roman"/>
          <w:sz w:val="30"/>
          <w:szCs w:val="30"/>
        </w:rPr>
        <w:t xml:space="preserve">нных в </w:t>
      </w:r>
      <w:r w:rsidR="00EE3201">
        <w:rPr>
          <w:rFonts w:ascii="Times New Roman" w:hAnsi="Times New Roman" w:cs="Times New Roman"/>
          <w:sz w:val="30"/>
          <w:szCs w:val="30"/>
        </w:rPr>
        <w:t xml:space="preserve">их </w:t>
      </w:r>
      <w:r w:rsidRPr="00EE3201">
        <w:rPr>
          <w:rFonts w:ascii="Times New Roman" w:hAnsi="Times New Roman" w:cs="Times New Roman"/>
          <w:sz w:val="30"/>
          <w:szCs w:val="30"/>
        </w:rPr>
        <w:t>мембраны.</w:t>
      </w:r>
    </w:p>
    <w:p w:rsidR="00BB5CEF" w:rsidRPr="00EE3201" w:rsidRDefault="00EE3201" w:rsidP="00EE320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EE3201">
        <w:rPr>
          <w:rFonts w:ascii="Times New Roman" w:hAnsi="Times New Roman" w:cs="Times New Roman"/>
          <w:b/>
          <w:bCs/>
          <w:sz w:val="30"/>
          <w:szCs w:val="30"/>
        </w:rPr>
        <w:t>Группа крови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0 (</w:t>
      </w:r>
      <w:r>
        <w:rPr>
          <w:rFonts w:ascii="Times New Roman" w:hAnsi="Times New Roman" w:cs="Times New Roman"/>
          <w:b/>
          <w:bCs/>
          <w:sz w:val="30"/>
          <w:szCs w:val="30"/>
          <w:lang w:val="en-US"/>
        </w:rPr>
        <w:t>I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группа)</w:t>
      </w:r>
      <w:r w:rsidRPr="00EE3201">
        <w:rPr>
          <w:rFonts w:ascii="Times New Roman" w:hAnsi="Times New Roman" w:cs="Times New Roman"/>
          <w:bCs/>
          <w:sz w:val="30"/>
          <w:szCs w:val="30"/>
        </w:rPr>
        <w:t xml:space="preserve"> – </w:t>
      </w:r>
      <w:r w:rsidR="00D3090B">
        <w:rPr>
          <w:rFonts w:ascii="Times New Roman" w:hAnsi="Times New Roman" w:cs="Times New Roman"/>
          <w:bCs/>
          <w:sz w:val="30"/>
          <w:szCs w:val="30"/>
        </w:rPr>
        <w:t>характеризующаяся отсутствием специфических антигенов (</w:t>
      </w:r>
      <w:proofErr w:type="spellStart"/>
      <w:r w:rsidR="00D3090B">
        <w:rPr>
          <w:rFonts w:ascii="Times New Roman" w:hAnsi="Times New Roman" w:cs="Times New Roman"/>
          <w:bCs/>
          <w:sz w:val="30"/>
          <w:szCs w:val="30"/>
        </w:rPr>
        <w:t>гемагглютиногенов</w:t>
      </w:r>
      <w:proofErr w:type="spellEnd"/>
      <w:r w:rsidR="00D3090B">
        <w:rPr>
          <w:rFonts w:ascii="Times New Roman" w:hAnsi="Times New Roman" w:cs="Times New Roman"/>
          <w:bCs/>
          <w:sz w:val="30"/>
          <w:szCs w:val="30"/>
        </w:rPr>
        <w:t>) А и</w:t>
      </w:r>
      <w:proofErr w:type="gramStart"/>
      <w:r w:rsidR="00D3090B">
        <w:rPr>
          <w:rFonts w:ascii="Times New Roman" w:hAnsi="Times New Roman" w:cs="Times New Roman"/>
          <w:bCs/>
          <w:sz w:val="30"/>
          <w:szCs w:val="30"/>
        </w:rPr>
        <w:t xml:space="preserve"> В</w:t>
      </w:r>
      <w:proofErr w:type="gramEnd"/>
      <w:r w:rsidR="00D3090B">
        <w:rPr>
          <w:rFonts w:ascii="Times New Roman" w:hAnsi="Times New Roman" w:cs="Times New Roman"/>
          <w:bCs/>
          <w:sz w:val="30"/>
          <w:szCs w:val="30"/>
        </w:rPr>
        <w:t xml:space="preserve"> на эритроцитах и наличием в плазме крови соответствующих им антител (гемагглютининов) α и β.</w:t>
      </w:r>
    </w:p>
    <w:p w:rsidR="00D3090B" w:rsidRPr="00EE3201" w:rsidRDefault="00EE3201" w:rsidP="00D309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EE3201">
        <w:rPr>
          <w:rFonts w:ascii="Times New Roman" w:hAnsi="Times New Roman" w:cs="Times New Roman"/>
          <w:b/>
          <w:bCs/>
          <w:sz w:val="30"/>
          <w:szCs w:val="30"/>
        </w:rPr>
        <w:t xml:space="preserve">Группа крови </w:t>
      </w:r>
      <w:r>
        <w:rPr>
          <w:rFonts w:ascii="Times New Roman" w:hAnsi="Times New Roman" w:cs="Times New Roman"/>
          <w:b/>
          <w:bCs/>
          <w:sz w:val="30"/>
          <w:szCs w:val="30"/>
          <w:lang w:val="en-US"/>
        </w:rPr>
        <w:t>A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(</w:t>
      </w:r>
      <w:r>
        <w:rPr>
          <w:rFonts w:ascii="Times New Roman" w:hAnsi="Times New Roman" w:cs="Times New Roman"/>
          <w:b/>
          <w:bCs/>
          <w:sz w:val="30"/>
          <w:szCs w:val="30"/>
          <w:lang w:val="en-US"/>
        </w:rPr>
        <w:t>II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группа) </w:t>
      </w:r>
      <w:r w:rsidRPr="00EE3201">
        <w:rPr>
          <w:rFonts w:ascii="Times New Roman" w:hAnsi="Times New Roman" w:cs="Times New Roman"/>
          <w:bCs/>
          <w:sz w:val="30"/>
          <w:szCs w:val="30"/>
        </w:rPr>
        <w:t xml:space="preserve">– </w:t>
      </w:r>
      <w:r w:rsidR="00D3090B">
        <w:rPr>
          <w:rFonts w:ascii="Times New Roman" w:hAnsi="Times New Roman" w:cs="Times New Roman"/>
          <w:bCs/>
          <w:sz w:val="30"/>
          <w:szCs w:val="30"/>
        </w:rPr>
        <w:t>характеризующаяся наличием специфического антигена (</w:t>
      </w:r>
      <w:proofErr w:type="spellStart"/>
      <w:r w:rsidR="00D3090B">
        <w:rPr>
          <w:rFonts w:ascii="Times New Roman" w:hAnsi="Times New Roman" w:cs="Times New Roman"/>
          <w:bCs/>
          <w:sz w:val="30"/>
          <w:szCs w:val="30"/>
        </w:rPr>
        <w:t>гемагглютиногена</w:t>
      </w:r>
      <w:proofErr w:type="spellEnd"/>
      <w:r w:rsidR="00D3090B">
        <w:rPr>
          <w:rFonts w:ascii="Times New Roman" w:hAnsi="Times New Roman" w:cs="Times New Roman"/>
          <w:bCs/>
          <w:sz w:val="30"/>
          <w:szCs w:val="30"/>
        </w:rPr>
        <w:t>) А на эритроцитах, а также наличием в плазме крови специфического антитела (гемагглютинина) β.</w:t>
      </w:r>
    </w:p>
    <w:p w:rsidR="009B07F9" w:rsidRPr="00EE3201" w:rsidRDefault="00EE3201" w:rsidP="009B07F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EE3201">
        <w:rPr>
          <w:rFonts w:ascii="Times New Roman" w:hAnsi="Times New Roman" w:cs="Times New Roman"/>
          <w:b/>
          <w:bCs/>
          <w:sz w:val="30"/>
          <w:szCs w:val="30"/>
        </w:rPr>
        <w:lastRenderedPageBreak/>
        <w:t xml:space="preserve">Группа крови </w:t>
      </w:r>
      <w:r>
        <w:rPr>
          <w:rFonts w:ascii="Times New Roman" w:hAnsi="Times New Roman" w:cs="Times New Roman"/>
          <w:b/>
          <w:bCs/>
          <w:sz w:val="30"/>
          <w:szCs w:val="30"/>
          <w:lang w:val="en-US"/>
        </w:rPr>
        <w:t>B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(</w:t>
      </w:r>
      <w:r>
        <w:rPr>
          <w:rFonts w:ascii="Times New Roman" w:hAnsi="Times New Roman" w:cs="Times New Roman"/>
          <w:b/>
          <w:bCs/>
          <w:sz w:val="30"/>
          <w:szCs w:val="30"/>
          <w:lang w:val="en-US"/>
        </w:rPr>
        <w:t>III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группа) </w:t>
      </w:r>
      <w:r w:rsidRPr="00EE3201">
        <w:rPr>
          <w:rFonts w:ascii="Times New Roman" w:hAnsi="Times New Roman" w:cs="Times New Roman"/>
          <w:bCs/>
          <w:sz w:val="30"/>
          <w:szCs w:val="30"/>
        </w:rPr>
        <w:t xml:space="preserve">– </w:t>
      </w:r>
      <w:r w:rsidR="009B07F9">
        <w:rPr>
          <w:rFonts w:ascii="Times New Roman" w:hAnsi="Times New Roman" w:cs="Times New Roman"/>
          <w:bCs/>
          <w:sz w:val="30"/>
          <w:szCs w:val="30"/>
        </w:rPr>
        <w:t>характеризующаяся наличием специфического антигена (</w:t>
      </w:r>
      <w:proofErr w:type="spellStart"/>
      <w:r w:rsidR="009B07F9">
        <w:rPr>
          <w:rFonts w:ascii="Times New Roman" w:hAnsi="Times New Roman" w:cs="Times New Roman"/>
          <w:bCs/>
          <w:sz w:val="30"/>
          <w:szCs w:val="30"/>
        </w:rPr>
        <w:t>гемагглютиногена</w:t>
      </w:r>
      <w:proofErr w:type="spellEnd"/>
      <w:r w:rsidR="009B07F9">
        <w:rPr>
          <w:rFonts w:ascii="Times New Roman" w:hAnsi="Times New Roman" w:cs="Times New Roman"/>
          <w:bCs/>
          <w:sz w:val="30"/>
          <w:szCs w:val="30"/>
        </w:rPr>
        <w:t xml:space="preserve">) </w:t>
      </w:r>
      <w:r w:rsidR="009B07F9">
        <w:rPr>
          <w:rFonts w:ascii="Times New Roman" w:hAnsi="Times New Roman" w:cs="Times New Roman"/>
          <w:bCs/>
          <w:sz w:val="30"/>
          <w:szCs w:val="30"/>
          <w:lang w:val="en-US"/>
        </w:rPr>
        <w:t>B</w:t>
      </w:r>
      <w:r w:rsidR="009B07F9">
        <w:rPr>
          <w:rFonts w:ascii="Times New Roman" w:hAnsi="Times New Roman" w:cs="Times New Roman"/>
          <w:bCs/>
          <w:sz w:val="30"/>
          <w:szCs w:val="30"/>
        </w:rPr>
        <w:t xml:space="preserve"> на эритроцитах, а также наличием в плазме крови специфического антитела (гемагглютинина) α.</w:t>
      </w:r>
    </w:p>
    <w:p w:rsidR="009B07F9" w:rsidRPr="00EE3201" w:rsidRDefault="00EE3201" w:rsidP="009B07F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EE3201">
        <w:rPr>
          <w:rFonts w:ascii="Times New Roman" w:hAnsi="Times New Roman" w:cs="Times New Roman"/>
          <w:b/>
          <w:bCs/>
          <w:sz w:val="30"/>
          <w:szCs w:val="30"/>
        </w:rPr>
        <w:t xml:space="preserve">Группа крови </w:t>
      </w:r>
      <w:r>
        <w:rPr>
          <w:rFonts w:ascii="Times New Roman" w:hAnsi="Times New Roman" w:cs="Times New Roman"/>
          <w:b/>
          <w:bCs/>
          <w:sz w:val="30"/>
          <w:szCs w:val="30"/>
          <w:lang w:val="en-US"/>
        </w:rPr>
        <w:t>AB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(</w:t>
      </w:r>
      <w:r>
        <w:rPr>
          <w:rFonts w:ascii="Times New Roman" w:hAnsi="Times New Roman" w:cs="Times New Roman"/>
          <w:b/>
          <w:bCs/>
          <w:sz w:val="30"/>
          <w:szCs w:val="30"/>
          <w:lang w:val="en-US"/>
        </w:rPr>
        <w:t>IV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группа) </w:t>
      </w:r>
      <w:r w:rsidRPr="00EE3201">
        <w:rPr>
          <w:rFonts w:ascii="Times New Roman" w:hAnsi="Times New Roman" w:cs="Times New Roman"/>
          <w:bCs/>
          <w:sz w:val="30"/>
          <w:szCs w:val="30"/>
        </w:rPr>
        <w:t xml:space="preserve">– </w:t>
      </w:r>
      <w:r w:rsidR="009B07F9">
        <w:rPr>
          <w:rFonts w:ascii="Times New Roman" w:hAnsi="Times New Roman" w:cs="Times New Roman"/>
          <w:bCs/>
          <w:sz w:val="30"/>
          <w:szCs w:val="30"/>
        </w:rPr>
        <w:t>характеризующаяся наличием специфических антигенов (</w:t>
      </w:r>
      <w:proofErr w:type="spellStart"/>
      <w:r w:rsidR="009B07F9">
        <w:rPr>
          <w:rFonts w:ascii="Times New Roman" w:hAnsi="Times New Roman" w:cs="Times New Roman"/>
          <w:bCs/>
          <w:sz w:val="30"/>
          <w:szCs w:val="30"/>
        </w:rPr>
        <w:t>гемагглютиногенов</w:t>
      </w:r>
      <w:proofErr w:type="spellEnd"/>
      <w:r w:rsidR="009B07F9">
        <w:rPr>
          <w:rFonts w:ascii="Times New Roman" w:hAnsi="Times New Roman" w:cs="Times New Roman"/>
          <w:bCs/>
          <w:sz w:val="30"/>
          <w:szCs w:val="30"/>
        </w:rPr>
        <w:t>) А и</w:t>
      </w:r>
      <w:proofErr w:type="gramStart"/>
      <w:r w:rsidR="009B07F9">
        <w:rPr>
          <w:rFonts w:ascii="Times New Roman" w:hAnsi="Times New Roman" w:cs="Times New Roman"/>
          <w:bCs/>
          <w:sz w:val="30"/>
          <w:szCs w:val="30"/>
        </w:rPr>
        <w:t xml:space="preserve"> В</w:t>
      </w:r>
      <w:proofErr w:type="gramEnd"/>
      <w:r w:rsidR="009B07F9">
        <w:rPr>
          <w:rFonts w:ascii="Times New Roman" w:hAnsi="Times New Roman" w:cs="Times New Roman"/>
          <w:bCs/>
          <w:sz w:val="30"/>
          <w:szCs w:val="30"/>
        </w:rPr>
        <w:t xml:space="preserve"> на эритроцитах и отсутствием в плазме крови соответствующих им антител (гемагглютининов) α и β.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Гуморальный иммунитет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(гуморальный фактор иммунитета, гуморальное звено иммунитета)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защитные иммунные реакции, выполняемые с помощью иммуноглобулинов (антител). В некоторых ситуациях это звено иммунитета является преобладающим. Примером такой ситуации может быть антибактериальный иммунный ответ. </w:t>
      </w:r>
    </w:p>
    <w:p w:rsidR="002804A8" w:rsidRDefault="002804A8" w:rsidP="005D28B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</w:t>
      </w:r>
    </w:p>
    <w:p w:rsidR="008C7676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Дендритные клетки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различают фолликулярные 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интердигитальные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дендритные клетки. Первые обнаруживаются в герминативных центрах лимфатических узлов и селезенки (В-зонах), имеют на своей поверхности рецептор к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Fc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-фрагменту иммуноглобулинов, но не имеют антигенов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гистосовместимости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класса II. Предполагается, что они несут на своей поверхности иммунные комплексы и способствуют развитию генерации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антителопродуцирующих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клеток,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презентируя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антиген В-лимфоцитам. Напротив,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интердигитальные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дендритные клетки обнаруживаются в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Т-клеточных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областях лимфатических узлов и селезенки. Имеют на своей поверхности антигены ГКГ класса II, но не имеют рецепторов к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Fc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-фрагменту.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Интердигитальные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дендритные клетки участвуют в презентации антиг</w:t>
      </w:r>
      <w:r w:rsidR="00010A09">
        <w:rPr>
          <w:rFonts w:ascii="Times New Roman" w:eastAsia="Times New Roman" w:hAnsi="Times New Roman" w:cs="Times New Roman"/>
          <w:sz w:val="30"/>
          <w:szCs w:val="30"/>
          <w:lang w:eastAsia="ru-RU"/>
        </w:rPr>
        <w:t>ена для Т-лимфоцитов.</w:t>
      </w:r>
    </w:p>
    <w:p w:rsidR="00010A09" w:rsidRPr="00010A09" w:rsidRDefault="00010A09" w:rsidP="00010A09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010A09">
        <w:rPr>
          <w:rFonts w:ascii="Times New Roman" w:hAnsi="Times New Roman" w:cs="Times New Roman"/>
          <w:b/>
          <w:sz w:val="30"/>
          <w:szCs w:val="30"/>
        </w:rPr>
        <w:t xml:space="preserve">Дерматомиозит </w:t>
      </w:r>
      <w:r w:rsidRPr="00010A09">
        <w:rPr>
          <w:rFonts w:ascii="Times New Roman" w:hAnsi="Times New Roman" w:cs="Times New Roman"/>
          <w:sz w:val="30"/>
          <w:szCs w:val="30"/>
        </w:rPr>
        <w:t xml:space="preserve">– воспалительное поражение мышц, характеризующееся поражением </w:t>
      </w:r>
      <w:proofErr w:type="gramStart"/>
      <w:r w:rsidRPr="00010A09">
        <w:rPr>
          <w:rFonts w:ascii="Times New Roman" w:hAnsi="Times New Roman" w:cs="Times New Roman"/>
          <w:sz w:val="30"/>
          <w:szCs w:val="30"/>
        </w:rPr>
        <w:t>поперечно-полосатой</w:t>
      </w:r>
      <w:proofErr w:type="gramEnd"/>
      <w:r w:rsidRPr="00010A09">
        <w:rPr>
          <w:rFonts w:ascii="Times New Roman" w:hAnsi="Times New Roman" w:cs="Times New Roman"/>
          <w:sz w:val="30"/>
          <w:szCs w:val="30"/>
        </w:rPr>
        <w:t xml:space="preserve"> и гладкой мускулатуры с нарушением двигательной функции, а также поражением кожи в виде покраснения и отека, преимущественно на открытых участках тела.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Дифференцировка </w:t>
      </w:r>
      <w:proofErr w:type="gram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Т-</w:t>
      </w:r>
      <w:proofErr w:type="gramEnd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и В-клеток </w:t>
      </w: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антигензависимая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процесс превращения зрелых покоящихся Т- и В-лимфоцитов под влиянием антигена в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эффекторные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клетки: для Т-лимфоцитов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это Т-хелперы-индукторы и Т-киллеры-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супрессоры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; для В-лимфоцитов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плазматические клетки.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Дифференцировка </w:t>
      </w:r>
      <w:proofErr w:type="gram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Т-</w:t>
      </w:r>
      <w:proofErr w:type="gramEnd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и В-клеток </w:t>
      </w: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антигеннезависимая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процесс развития из стволовой клетки зрелого покоящегося Т- или В-лимфоцита, готового к встрече с антигеном. Процесс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антиген-независимой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дифференцировки Т-лимфоцитов проходит в тимусе, а В-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лимфоцитов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костном мозге, не требует участия антигена, но находится в зависимости от микроокружения 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цитокинового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профиля.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Дифференцировочный</w:t>
      </w:r>
      <w:proofErr w:type="spellEnd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антиген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молекула на поверхности клетки, которая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экспрессируется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определенных стадиях развития данной клетки. </w:t>
      </w:r>
    </w:p>
    <w:p w:rsidR="00010A09" w:rsidRDefault="00010A09" w:rsidP="005D28B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Естественные антитела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совокупность молекул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мономерного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IgM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служившихся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 поверхности зрелых покоящихся В-лимфоцитов. Обладают поливалентной специфичностью и представляют собой один из гуморальных факторов естественной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резистенстности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организма. 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Естественные ки</w:t>
      </w:r>
      <w:r w:rsidR="008C7676"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ллеры</w:t>
      </w:r>
      <w:r w:rsidR="008C7676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EK(NK)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большие гранулярные лимфоциты, не имеющие на своей поверхности ни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иммуноглобулинового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рецептора, ни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антигенраспознающего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Т-клеточного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рецептора, однако способны распознавать и разрушать определенные опухолевые 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вирусинфицированные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клетки. Этот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киллинговый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эффект осуществляется ЕК-клетками независимо от антител и комплемента. Описаны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киллинг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-ингибирующие 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киллинг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-активирующие рецепторы для ЕК-клеток, в качестве которых могут выступать молекулы ГКГ. </w:t>
      </w:r>
    </w:p>
    <w:p w:rsidR="002804A8" w:rsidRDefault="002804A8" w:rsidP="005D28B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Идиоти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участок аминокислотных последовательностей в пределах вариабельного региона антител или Т-клеточного распознающего рецептора, который является для них специфическим и способен вызвать продукцию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антиидиотип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ческих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антител. </w:t>
      </w:r>
    </w:p>
    <w:p w:rsidR="008C7676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Идиотипическая сеть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регуляторное сетевое взаимодействие, основанное на том, что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антиидиотипические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антитела и идиотипы, имеющиеся на иммуноглобулинах и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Т-клеточных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распознающих рецептора</w:t>
      </w:r>
      <w:r w:rsidR="005D28B7">
        <w:rPr>
          <w:rFonts w:ascii="Times New Roman" w:eastAsia="Times New Roman" w:hAnsi="Times New Roman" w:cs="Times New Roman"/>
          <w:sz w:val="30"/>
          <w:szCs w:val="30"/>
          <w:lang w:eastAsia="ru-RU"/>
        </w:rPr>
        <w:t>х, взаимодействуют между собой.</w:t>
      </w:r>
    </w:p>
    <w:p w:rsidR="005D28B7" w:rsidRDefault="005D28B7" w:rsidP="005D28B7">
      <w:pPr>
        <w:pStyle w:val="a3"/>
        <w:spacing w:before="0" w:beforeAutospacing="0" w:after="0" w:afterAutospacing="0"/>
        <w:ind w:firstLine="708"/>
        <w:jc w:val="both"/>
        <w:rPr>
          <w:rStyle w:val="304"/>
          <w:sz w:val="30"/>
          <w:szCs w:val="30"/>
        </w:rPr>
      </w:pPr>
      <w:proofErr w:type="spellStart"/>
      <w:r w:rsidRPr="00DE124D">
        <w:rPr>
          <w:rStyle w:val="3049pt"/>
          <w:bCs/>
          <w:sz w:val="30"/>
          <w:szCs w:val="30"/>
        </w:rPr>
        <w:t>Изотипы</w:t>
      </w:r>
      <w:proofErr w:type="spellEnd"/>
      <w:r w:rsidRPr="00DE124D">
        <w:rPr>
          <w:rStyle w:val="3049pt"/>
          <w:bCs/>
          <w:sz w:val="30"/>
          <w:szCs w:val="30"/>
        </w:rPr>
        <w:t xml:space="preserve"> иммуноглобулинов </w:t>
      </w:r>
      <w:r w:rsidRPr="00DE124D">
        <w:rPr>
          <w:rStyle w:val="304"/>
          <w:sz w:val="30"/>
          <w:szCs w:val="30"/>
        </w:rPr>
        <w:t xml:space="preserve"> – все иммуноглобулины по структурным особенностям константной области тяжелых цепей делятся на пять </w:t>
      </w:r>
      <w:proofErr w:type="spellStart"/>
      <w:r w:rsidRPr="00DE124D">
        <w:rPr>
          <w:rStyle w:val="304"/>
          <w:sz w:val="30"/>
          <w:szCs w:val="30"/>
        </w:rPr>
        <w:t>изотипов</w:t>
      </w:r>
      <w:proofErr w:type="spellEnd"/>
      <w:r w:rsidRPr="00DE124D">
        <w:rPr>
          <w:rStyle w:val="304"/>
          <w:sz w:val="30"/>
          <w:szCs w:val="30"/>
        </w:rPr>
        <w:t xml:space="preserve"> (классов): </w:t>
      </w:r>
      <w:proofErr w:type="spellStart"/>
      <w:r w:rsidRPr="00DE124D">
        <w:rPr>
          <w:rStyle w:val="304"/>
          <w:sz w:val="30"/>
          <w:szCs w:val="30"/>
          <w:lang w:val="en-US"/>
        </w:rPr>
        <w:t>IgM</w:t>
      </w:r>
      <w:proofErr w:type="spellEnd"/>
      <w:r w:rsidRPr="00DE124D">
        <w:rPr>
          <w:rStyle w:val="304"/>
          <w:sz w:val="30"/>
          <w:szCs w:val="30"/>
        </w:rPr>
        <w:t xml:space="preserve">, </w:t>
      </w:r>
      <w:proofErr w:type="spellStart"/>
      <w:r w:rsidRPr="00DE124D">
        <w:rPr>
          <w:rStyle w:val="304"/>
          <w:sz w:val="30"/>
          <w:szCs w:val="30"/>
          <w:lang w:val="en-US"/>
        </w:rPr>
        <w:t>IgG</w:t>
      </w:r>
      <w:proofErr w:type="spellEnd"/>
      <w:r w:rsidRPr="00DE124D">
        <w:rPr>
          <w:rStyle w:val="304"/>
          <w:sz w:val="30"/>
          <w:szCs w:val="30"/>
        </w:rPr>
        <w:t xml:space="preserve">, </w:t>
      </w:r>
      <w:r w:rsidRPr="00DE124D">
        <w:rPr>
          <w:rStyle w:val="304"/>
          <w:sz w:val="30"/>
          <w:szCs w:val="30"/>
          <w:lang w:val="en-US"/>
        </w:rPr>
        <w:t>IgA</w:t>
      </w:r>
      <w:r w:rsidRPr="00DE124D">
        <w:rPr>
          <w:rStyle w:val="304"/>
          <w:sz w:val="30"/>
          <w:szCs w:val="30"/>
        </w:rPr>
        <w:t xml:space="preserve">, </w:t>
      </w:r>
      <w:proofErr w:type="spellStart"/>
      <w:r w:rsidRPr="00DE124D">
        <w:rPr>
          <w:rStyle w:val="304"/>
          <w:sz w:val="30"/>
          <w:szCs w:val="30"/>
          <w:lang w:val="en-US"/>
        </w:rPr>
        <w:t>IgE</w:t>
      </w:r>
      <w:proofErr w:type="spellEnd"/>
      <w:r w:rsidRPr="00DE124D">
        <w:rPr>
          <w:rStyle w:val="304"/>
          <w:sz w:val="30"/>
          <w:szCs w:val="30"/>
        </w:rPr>
        <w:t xml:space="preserve"> и </w:t>
      </w:r>
      <w:proofErr w:type="spellStart"/>
      <w:r w:rsidRPr="00DE124D">
        <w:rPr>
          <w:rStyle w:val="304"/>
          <w:sz w:val="30"/>
          <w:szCs w:val="30"/>
          <w:lang w:val="en-US"/>
        </w:rPr>
        <w:t>IgD</w:t>
      </w:r>
      <w:proofErr w:type="spellEnd"/>
      <w:r w:rsidRPr="00DE124D">
        <w:rPr>
          <w:rStyle w:val="304"/>
          <w:sz w:val="30"/>
          <w:szCs w:val="30"/>
        </w:rPr>
        <w:t>.</w:t>
      </w:r>
    </w:p>
    <w:p w:rsidR="005D28B7" w:rsidRPr="002804A8" w:rsidRDefault="005D28B7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ИЛ-1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2552ED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продуцируется макрофагальными клетками. Известен ранее как эндогенный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пироген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. Под влиянием ИЛ-1 инициируются важные биологические эффекты. С точки зрения иммунного ответа, ИЛ-1 способствует тому, что Т-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ли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фоциты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-хелперы начинают продуцировать ИЛ-2; одновременно с этим под влиянием ИЛ-1 на Т-лимфоцитах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экспрессируется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рецептор к ИЛ-2. </w:t>
      </w:r>
    </w:p>
    <w:p w:rsidR="005D28B7" w:rsidRPr="002804A8" w:rsidRDefault="005D28B7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ИЛ-2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известен как фактор роста лимфоцитов, т. е. белок, способствующий пролиферации лимфоцитов. Продуцируется Т-лимфоцитами-хелперами 1-ю типа. </w:t>
      </w:r>
    </w:p>
    <w:p w:rsidR="005D28B7" w:rsidRPr="002804A8" w:rsidRDefault="005D28B7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ИЛ-3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продуцируется активированными Т-клетками и обладает способностью усиливать пролиферацию всех гемопоэтических клеток. </w:t>
      </w:r>
    </w:p>
    <w:p w:rsidR="005D28B7" w:rsidRPr="002804A8" w:rsidRDefault="005D28B7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ИЛ-4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продуцируется Т-лимфоцитами хелперами 2-го типа. Основная его роль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усиление развития гуморального иммунного ответа и переключение продукции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IgM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продукцию IgG4 или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IgE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. Таким образом, повышенная выработка ИЛ-4 способствует в свою очередь повы</w:t>
      </w:r>
      <w:r w:rsidR="008C110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шенной продукции </w:t>
      </w:r>
      <w:proofErr w:type="spellStart"/>
      <w:r w:rsidR="008C110A">
        <w:rPr>
          <w:rFonts w:ascii="Times New Roman" w:eastAsia="Times New Roman" w:hAnsi="Times New Roman" w:cs="Times New Roman"/>
          <w:sz w:val="30"/>
          <w:szCs w:val="30"/>
          <w:lang w:eastAsia="ru-RU"/>
        </w:rPr>
        <w:t>IgE</w:t>
      </w:r>
      <w:proofErr w:type="spellEnd"/>
      <w:r w:rsidR="008C110A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5D28B7" w:rsidRPr="002804A8" w:rsidRDefault="005D28B7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78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ИЛ-5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2552ED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эозинофильный фактор. Способствует активац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ии эо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зинофилов и удлиняет срок их персистенции в очагах эозинофильного воспаления. </w:t>
      </w:r>
    </w:p>
    <w:p w:rsidR="005D28B7" w:rsidRDefault="005D28B7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578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ИЛ-10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супрессорный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интерлейкин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, продуцируется так же, как ИЛ-4 и ИЛ-5, Т-лимфоцитами-хелперами 2-го типа. Является цитокином, подавляющим функционирование Т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-лимфоцитов-хелперов 1-го типа.</w:t>
      </w:r>
    </w:p>
    <w:p w:rsidR="005D28B7" w:rsidRDefault="005D28B7" w:rsidP="005D28B7">
      <w:pPr>
        <w:pStyle w:val="5"/>
        <w:shd w:val="clear" w:color="auto" w:fill="auto"/>
        <w:spacing w:after="0" w:line="240" w:lineRule="auto"/>
        <w:ind w:firstLine="708"/>
        <w:jc w:val="both"/>
        <w:rPr>
          <w:rStyle w:val="3"/>
          <w:sz w:val="30"/>
          <w:szCs w:val="30"/>
        </w:rPr>
      </w:pPr>
      <w:r w:rsidRPr="00DE124D">
        <w:rPr>
          <w:rStyle w:val="3"/>
          <w:b/>
          <w:sz w:val="30"/>
          <w:szCs w:val="30"/>
        </w:rPr>
        <w:t>Иммунная система</w:t>
      </w:r>
      <w:r w:rsidRPr="00DE124D">
        <w:rPr>
          <w:rStyle w:val="3"/>
          <w:i/>
          <w:sz w:val="30"/>
          <w:szCs w:val="30"/>
        </w:rPr>
        <w:t xml:space="preserve"> </w:t>
      </w:r>
      <w:r w:rsidRPr="00DE124D">
        <w:rPr>
          <w:rStyle w:val="3"/>
          <w:sz w:val="30"/>
          <w:szCs w:val="30"/>
        </w:rPr>
        <w:t>– совокупность органов, клеток и молекул, основной функцией которых является</w:t>
      </w:r>
      <w:r w:rsidRPr="00DE124D">
        <w:rPr>
          <w:rStyle w:val="3"/>
          <w:i/>
          <w:sz w:val="30"/>
          <w:szCs w:val="30"/>
        </w:rPr>
        <w:t xml:space="preserve"> </w:t>
      </w:r>
      <w:r w:rsidRPr="00DE124D">
        <w:rPr>
          <w:rStyle w:val="3"/>
          <w:sz w:val="30"/>
          <w:szCs w:val="30"/>
        </w:rPr>
        <w:t>сохранение антигенного гомеостаза, нарушение которого может быть обусловлено проникновением в организм чужеродных антигенов, спонтанно</w:t>
      </w:r>
      <w:r>
        <w:rPr>
          <w:rStyle w:val="3"/>
          <w:sz w:val="30"/>
          <w:szCs w:val="30"/>
        </w:rPr>
        <w:t>й мутацией и другими факторами.</w:t>
      </w:r>
    </w:p>
    <w:p w:rsidR="005D28B7" w:rsidRDefault="005D28B7" w:rsidP="005D28B7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DE124D">
        <w:rPr>
          <w:b/>
          <w:bCs/>
          <w:iCs/>
          <w:sz w:val="30"/>
          <w:szCs w:val="30"/>
        </w:rPr>
        <w:t xml:space="preserve">Иммунные комплексы </w:t>
      </w:r>
      <w:r w:rsidRPr="00DE124D">
        <w:rPr>
          <w:iCs/>
          <w:sz w:val="30"/>
          <w:szCs w:val="30"/>
        </w:rPr>
        <w:t>– молекулярные комплексы, образующиеся при взаимодействии антигенов и антител.</w:t>
      </w:r>
    </w:p>
    <w:p w:rsidR="00233CA0" w:rsidRPr="00233CA0" w:rsidRDefault="00233CA0" w:rsidP="00233CA0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proofErr w:type="gramStart"/>
      <w:r w:rsidRPr="00233CA0">
        <w:rPr>
          <w:rFonts w:ascii="Times New Roman" w:hAnsi="Times New Roman" w:cs="Times New Roman"/>
          <w:b/>
          <w:bCs/>
          <w:sz w:val="30"/>
          <w:szCs w:val="30"/>
        </w:rPr>
        <w:t>Иммунный ответ</w:t>
      </w:r>
      <w:r w:rsidRPr="00233CA0">
        <w:rPr>
          <w:rFonts w:ascii="Times New Roman" w:hAnsi="Times New Roman" w:cs="Times New Roman"/>
          <w:sz w:val="30"/>
          <w:szCs w:val="30"/>
        </w:rPr>
        <w:t xml:space="preserve"> </w:t>
      </w:r>
      <w:r w:rsidRPr="00DE124D">
        <w:rPr>
          <w:iCs/>
          <w:sz w:val="30"/>
          <w:szCs w:val="30"/>
        </w:rPr>
        <w:t>–</w:t>
      </w:r>
      <w:r w:rsidRPr="00233CA0">
        <w:rPr>
          <w:rFonts w:ascii="Times New Roman" w:hAnsi="Times New Roman" w:cs="Times New Roman"/>
          <w:sz w:val="30"/>
          <w:szCs w:val="30"/>
        </w:rPr>
        <w:t xml:space="preserve"> это сложная многокомпонентная, кооперативная реакция иммунной системы организма, индуцированная антигеном, уже распознанным как чужеродный, и направленная на его элиминацию.</w:t>
      </w:r>
      <w:proofErr w:type="gramEnd"/>
    </w:p>
    <w:p w:rsidR="008C2F59" w:rsidRPr="002804A8" w:rsidRDefault="008C2F59" w:rsidP="008C2F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5D28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Иммуноадсорбция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метод удаления антител или антигена, в основе которого лежит способность антигена и ан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титела связываться между собой.</w:t>
      </w:r>
    </w:p>
    <w:p w:rsidR="005D28B7" w:rsidRDefault="005D28B7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proofErr w:type="spellStart"/>
      <w:r w:rsidRPr="00DE124D">
        <w:rPr>
          <w:b/>
          <w:bCs/>
          <w:sz w:val="30"/>
          <w:szCs w:val="30"/>
        </w:rPr>
        <w:t>Иммуноблоттинг</w:t>
      </w:r>
      <w:proofErr w:type="spellEnd"/>
      <w:r w:rsidRPr="00DE124D">
        <w:rPr>
          <w:b/>
          <w:bCs/>
          <w:sz w:val="30"/>
          <w:szCs w:val="30"/>
        </w:rPr>
        <w:t xml:space="preserve"> </w:t>
      </w:r>
      <w:r w:rsidRPr="00DE124D">
        <w:rPr>
          <w:sz w:val="30"/>
          <w:szCs w:val="30"/>
        </w:rPr>
        <w:t>– метод, основанный на выявлении индивидуальных белков в смесях путем переноса компонентов, разделенных методом электрофореза, на целлюлозную основу с последующим проявлением мечеными антителами.</w:t>
      </w:r>
    </w:p>
    <w:p w:rsidR="008C2F59" w:rsidRPr="002804A8" w:rsidRDefault="008C2F59" w:rsidP="008C2F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28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Иммуноген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83439" w:rsidRPr="00983439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любая субстанция, вызывающая иммунный ответ. Следует учитывать, что все иммуногены являются антигенами, но не все антигены обладают свойствами иммуногенов (см.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гаптен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). </w:t>
      </w:r>
    </w:p>
    <w:p w:rsidR="005D28B7" w:rsidRPr="00364D60" w:rsidRDefault="005D28B7" w:rsidP="005D28B7">
      <w:pPr>
        <w:pStyle w:val="9"/>
        <w:shd w:val="clear" w:color="auto" w:fill="auto"/>
        <w:spacing w:before="0" w:line="240" w:lineRule="auto"/>
        <w:ind w:firstLine="709"/>
        <w:jc w:val="both"/>
        <w:rPr>
          <w:sz w:val="30"/>
          <w:szCs w:val="30"/>
        </w:rPr>
      </w:pPr>
      <w:r w:rsidRPr="00364D60">
        <w:rPr>
          <w:b/>
          <w:sz w:val="30"/>
          <w:szCs w:val="30"/>
        </w:rPr>
        <w:t>Иммуногенность</w:t>
      </w:r>
      <w:r w:rsidRPr="00364D60">
        <w:rPr>
          <w:sz w:val="30"/>
          <w:szCs w:val="30"/>
        </w:rPr>
        <w:t xml:space="preserve"> –</w:t>
      </w:r>
      <w:r w:rsidRPr="00364D60">
        <w:rPr>
          <w:b/>
          <w:sz w:val="30"/>
          <w:szCs w:val="30"/>
        </w:rPr>
        <w:t xml:space="preserve"> </w:t>
      </w:r>
      <w:r w:rsidRPr="00364D60">
        <w:rPr>
          <w:sz w:val="30"/>
          <w:szCs w:val="30"/>
        </w:rPr>
        <w:t>способность инициировать иммунную систему к формированию эффекторов, нейтрализующих антигенную чужеродность. Иммуногенность АГ определяется чужеродностью для организма, молекулярным весом, химическим строением, физико-химическими свойствами и др.</w:t>
      </w:r>
    </w:p>
    <w:p w:rsidR="005D28B7" w:rsidRDefault="005D28B7" w:rsidP="005D28B7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DE124D">
        <w:rPr>
          <w:b/>
          <w:bCs/>
          <w:sz w:val="30"/>
          <w:szCs w:val="30"/>
        </w:rPr>
        <w:t>Иммуноглобулины (</w:t>
      </w:r>
      <w:proofErr w:type="spellStart"/>
      <w:r w:rsidRPr="00DE124D">
        <w:rPr>
          <w:b/>
          <w:bCs/>
          <w:sz w:val="30"/>
          <w:szCs w:val="30"/>
        </w:rPr>
        <w:t>Ig</w:t>
      </w:r>
      <w:proofErr w:type="spellEnd"/>
      <w:r w:rsidRPr="00DE124D">
        <w:rPr>
          <w:b/>
          <w:bCs/>
          <w:sz w:val="30"/>
          <w:szCs w:val="30"/>
        </w:rPr>
        <w:t>)</w:t>
      </w:r>
      <w:r w:rsidRPr="00DE124D">
        <w:rPr>
          <w:sz w:val="30"/>
          <w:szCs w:val="30"/>
        </w:rPr>
        <w:t xml:space="preserve"> – класс молекул, выполняющих функции антител.</w:t>
      </w:r>
    </w:p>
    <w:p w:rsidR="00F5304C" w:rsidRPr="002804A8" w:rsidRDefault="00F5304C" w:rsidP="00F53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5D28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Иммунокомпетентность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способность организма развивать иммунный ответ. </w:t>
      </w:r>
    </w:p>
    <w:p w:rsidR="005D28B7" w:rsidRDefault="005D28B7" w:rsidP="005D28B7">
      <w:pPr>
        <w:pStyle w:val="a3"/>
        <w:spacing w:before="0" w:beforeAutospacing="0" w:after="0" w:afterAutospacing="0"/>
        <w:ind w:firstLine="708"/>
        <w:jc w:val="both"/>
        <w:rPr>
          <w:b/>
          <w:bCs/>
          <w:iCs/>
          <w:sz w:val="30"/>
          <w:szCs w:val="30"/>
        </w:rPr>
      </w:pPr>
      <w:proofErr w:type="spellStart"/>
      <w:r w:rsidRPr="00DE124D">
        <w:rPr>
          <w:b/>
          <w:bCs/>
          <w:sz w:val="30"/>
          <w:szCs w:val="30"/>
        </w:rPr>
        <w:t>Иммунолигандный</w:t>
      </w:r>
      <w:proofErr w:type="spellEnd"/>
      <w:r w:rsidRPr="00DE124D">
        <w:rPr>
          <w:b/>
          <w:bCs/>
          <w:sz w:val="30"/>
          <w:szCs w:val="30"/>
        </w:rPr>
        <w:t xml:space="preserve"> анализ </w:t>
      </w:r>
      <w:r w:rsidRPr="00DE124D">
        <w:rPr>
          <w:sz w:val="30"/>
          <w:szCs w:val="30"/>
        </w:rPr>
        <w:t xml:space="preserve">– группа методов исследований, основанная на количественном определении концентраций иммунологически значимых компонентов смесей (антигенов, антител) на основе связывания их с </w:t>
      </w:r>
      <w:proofErr w:type="spellStart"/>
      <w:r w:rsidRPr="00DE124D">
        <w:rPr>
          <w:sz w:val="30"/>
          <w:szCs w:val="30"/>
        </w:rPr>
        <w:t>лигандами</w:t>
      </w:r>
      <w:proofErr w:type="spellEnd"/>
      <w:r w:rsidRPr="00DE124D">
        <w:rPr>
          <w:sz w:val="30"/>
          <w:szCs w:val="30"/>
        </w:rPr>
        <w:t xml:space="preserve"> (соответственно антителами или антигенами), мечеными ферментами </w:t>
      </w:r>
      <w:r w:rsidRPr="00DE124D">
        <w:rPr>
          <w:b/>
          <w:bCs/>
          <w:iCs/>
          <w:sz w:val="30"/>
          <w:szCs w:val="30"/>
        </w:rPr>
        <w:t>(иммуноферментный анализ)</w:t>
      </w:r>
      <w:r w:rsidRPr="00DE124D">
        <w:rPr>
          <w:sz w:val="30"/>
          <w:szCs w:val="30"/>
        </w:rPr>
        <w:t xml:space="preserve"> или радионуклидами</w:t>
      </w:r>
      <w:r w:rsidRPr="00DE124D">
        <w:rPr>
          <w:b/>
          <w:bCs/>
          <w:iCs/>
          <w:sz w:val="30"/>
          <w:szCs w:val="30"/>
        </w:rPr>
        <w:t xml:space="preserve"> (</w:t>
      </w:r>
      <w:proofErr w:type="spellStart"/>
      <w:r w:rsidRPr="00DE124D">
        <w:rPr>
          <w:b/>
          <w:bCs/>
          <w:iCs/>
          <w:sz w:val="30"/>
          <w:szCs w:val="30"/>
        </w:rPr>
        <w:t>радиоиммунный</w:t>
      </w:r>
      <w:proofErr w:type="spellEnd"/>
      <w:r w:rsidRPr="00DE124D">
        <w:rPr>
          <w:b/>
          <w:bCs/>
          <w:iCs/>
          <w:sz w:val="30"/>
          <w:szCs w:val="30"/>
        </w:rPr>
        <w:t xml:space="preserve"> анализ).</w:t>
      </w:r>
    </w:p>
    <w:p w:rsidR="00F5304C" w:rsidRPr="002804A8" w:rsidRDefault="00F5304C" w:rsidP="00F53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28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Иммунопатология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патологические процессы и заболевания, в патогенезе которых принимают участие иммунные механизмы. Аллергические заболевания представляют собой часть иммунопатологии. </w:t>
      </w:r>
    </w:p>
    <w:p w:rsidR="00F5304C" w:rsidRPr="002804A8" w:rsidRDefault="00F5304C" w:rsidP="00F53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5D28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Иммуносупрессия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подавление иммунного ответа, например, с помощью лекарственных средств, предотвращающих трансплантационную реакцию отторжения. </w:t>
      </w:r>
    </w:p>
    <w:p w:rsidR="00F5304C" w:rsidRPr="002804A8" w:rsidRDefault="00F5304C" w:rsidP="00F53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5D28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Иммунотоксин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моноклональные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антитела, связанные с токсическим веществом или радиоактивной субстанцией. Получение таких антител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один из подходов к созданию специфически действующих на клетки препаратов. В этом случае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моноклональное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антитело распознает нежелательный объект, например, опухолевую клетку, а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коньюгированный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моноклональным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антителом токсин, например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дифтерийный токсин, разрушает этот нежелательный объект (клетку опухоли).</w:t>
      </w:r>
    </w:p>
    <w:p w:rsidR="005D28B7" w:rsidRPr="00DE124D" w:rsidRDefault="005D28B7" w:rsidP="005D28B7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proofErr w:type="spellStart"/>
      <w:r w:rsidRPr="00DE124D">
        <w:rPr>
          <w:b/>
          <w:bCs/>
          <w:iCs/>
          <w:sz w:val="30"/>
          <w:szCs w:val="30"/>
        </w:rPr>
        <w:t>Иммунофлюоресценция</w:t>
      </w:r>
      <w:proofErr w:type="spellEnd"/>
      <w:r w:rsidRPr="00DE124D">
        <w:rPr>
          <w:b/>
          <w:bCs/>
          <w:iCs/>
          <w:sz w:val="30"/>
          <w:szCs w:val="30"/>
        </w:rPr>
        <w:t xml:space="preserve"> – </w:t>
      </w:r>
      <w:r w:rsidRPr="00DE124D">
        <w:rPr>
          <w:iCs/>
          <w:sz w:val="30"/>
          <w:szCs w:val="30"/>
        </w:rPr>
        <w:t xml:space="preserve">феномен, основанный на визуализации клеток, несущих антигены, с помощью антител, меченных </w:t>
      </w:r>
      <w:proofErr w:type="spellStart"/>
      <w:r w:rsidRPr="00DE124D">
        <w:rPr>
          <w:iCs/>
          <w:sz w:val="30"/>
          <w:szCs w:val="30"/>
        </w:rPr>
        <w:t>флюорохромами</w:t>
      </w:r>
      <w:proofErr w:type="spellEnd"/>
      <w:r w:rsidRPr="00DE124D">
        <w:rPr>
          <w:iCs/>
          <w:sz w:val="30"/>
          <w:szCs w:val="30"/>
        </w:rPr>
        <w:t>.</w:t>
      </w:r>
    </w:p>
    <w:p w:rsidR="005D28B7" w:rsidRPr="00DE124D" w:rsidRDefault="005D28B7" w:rsidP="005D28B7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proofErr w:type="spellStart"/>
      <w:r w:rsidRPr="00DE124D">
        <w:rPr>
          <w:b/>
          <w:bCs/>
          <w:iCs/>
          <w:sz w:val="30"/>
          <w:szCs w:val="30"/>
        </w:rPr>
        <w:t>Иммуноэлектрофорез</w:t>
      </w:r>
      <w:proofErr w:type="spellEnd"/>
      <w:r w:rsidRPr="00DE124D">
        <w:rPr>
          <w:b/>
          <w:bCs/>
          <w:iCs/>
          <w:sz w:val="30"/>
          <w:szCs w:val="30"/>
        </w:rPr>
        <w:t xml:space="preserve"> – </w:t>
      </w:r>
      <w:r w:rsidRPr="00DE124D">
        <w:rPr>
          <w:iCs/>
          <w:sz w:val="30"/>
          <w:szCs w:val="30"/>
        </w:rPr>
        <w:t xml:space="preserve">метод анализа антигенных смесей, основанный на последовательном электрофоретическом разделении компонентов и </w:t>
      </w:r>
      <w:proofErr w:type="spellStart"/>
      <w:r w:rsidRPr="00DE124D">
        <w:rPr>
          <w:iCs/>
          <w:sz w:val="30"/>
          <w:szCs w:val="30"/>
        </w:rPr>
        <w:t>иммунодиффузии</w:t>
      </w:r>
      <w:proofErr w:type="spellEnd"/>
      <w:r w:rsidRPr="00DE124D">
        <w:rPr>
          <w:iCs/>
          <w:sz w:val="30"/>
          <w:szCs w:val="30"/>
        </w:rPr>
        <w:t xml:space="preserve"> с использованием антител заданной специфичности.</w:t>
      </w:r>
    </w:p>
    <w:p w:rsidR="005D28B7" w:rsidRPr="00DE124D" w:rsidRDefault="005D28B7" w:rsidP="005D28B7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proofErr w:type="spellStart"/>
      <w:r w:rsidRPr="00DE124D">
        <w:rPr>
          <w:b/>
          <w:bCs/>
          <w:iCs/>
          <w:sz w:val="30"/>
          <w:szCs w:val="30"/>
        </w:rPr>
        <w:t>Интегрины</w:t>
      </w:r>
      <w:proofErr w:type="spellEnd"/>
      <w:r w:rsidRPr="00DE124D">
        <w:rPr>
          <w:b/>
          <w:bCs/>
          <w:iCs/>
          <w:sz w:val="30"/>
          <w:szCs w:val="30"/>
        </w:rPr>
        <w:t xml:space="preserve"> –</w:t>
      </w:r>
      <w:r w:rsidRPr="00DE124D">
        <w:rPr>
          <w:iCs/>
          <w:sz w:val="30"/>
          <w:szCs w:val="30"/>
        </w:rPr>
        <w:t xml:space="preserve"> молекулы адгезии, </w:t>
      </w:r>
      <w:proofErr w:type="spellStart"/>
      <w:r w:rsidRPr="00DE124D">
        <w:rPr>
          <w:iCs/>
          <w:sz w:val="30"/>
          <w:szCs w:val="30"/>
        </w:rPr>
        <w:t>экспрессируемые</w:t>
      </w:r>
      <w:proofErr w:type="spellEnd"/>
      <w:r w:rsidRPr="00DE124D">
        <w:rPr>
          <w:iCs/>
          <w:sz w:val="30"/>
          <w:szCs w:val="30"/>
        </w:rPr>
        <w:t xml:space="preserve"> на поверхности клеток. Обуславливают двустороннюю передачу сигналов в клетку и из нее.</w:t>
      </w:r>
    </w:p>
    <w:p w:rsidR="008C7676" w:rsidRPr="002804A8" w:rsidRDefault="00685022" w:rsidP="005D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528B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Интерлейкины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группа молекул, входящих в состав цитокинов, которые продуцируются клетками иммунной системы и получили название 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гормоны клеток иммунной системы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. Необходимы для кооперации клеток иммунной системы в реализации этапов иммунного ответа. В настоящее время описан</w:t>
      </w:r>
      <w:r w:rsidR="005D28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 около 20 видов </w:t>
      </w:r>
      <w:proofErr w:type="spellStart"/>
      <w:r w:rsidR="005D28B7">
        <w:rPr>
          <w:rFonts w:ascii="Times New Roman" w:eastAsia="Times New Roman" w:hAnsi="Times New Roman" w:cs="Times New Roman"/>
          <w:sz w:val="30"/>
          <w:szCs w:val="30"/>
          <w:lang w:eastAsia="ru-RU"/>
        </w:rPr>
        <w:t>интерлейкинов</w:t>
      </w:r>
      <w:proofErr w:type="spellEnd"/>
      <w:r w:rsidR="005D28B7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0C39B0" w:rsidRDefault="000C39B0" w:rsidP="00F5304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F53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</w:t>
      </w:r>
    </w:p>
    <w:p w:rsidR="00100B01" w:rsidRDefault="00100B01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К-клетка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одна из популяций лимфоидных клеток, обладающих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киллинговым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эффектом. Реализует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антителозависимую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клеточно-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опосредованную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цитотоксичность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Имеет на своей поверхности рецептор к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Fc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-фрагменту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но не имеет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Т-клет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очного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распознающего рецептора.</w:t>
      </w:r>
    </w:p>
    <w:p w:rsidR="00100B01" w:rsidRPr="00450C93" w:rsidRDefault="00100B01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DE124D">
        <w:rPr>
          <w:rFonts w:ascii="Times New Roman" w:eastAsia="Times New Roman" w:hAnsi="Times New Roman"/>
          <w:b/>
          <w:sz w:val="30"/>
          <w:szCs w:val="30"/>
          <w:lang w:eastAsia="ru-RU"/>
        </w:rPr>
        <w:t>Каркасные участки</w:t>
      </w:r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 xml:space="preserve"> – положения в аминокислотной последовательности </w:t>
      </w:r>
      <w:r w:rsidRPr="00DE124D">
        <w:rPr>
          <w:rFonts w:ascii="Times New Roman" w:eastAsia="Times New Roman" w:hAnsi="Times New Roman"/>
          <w:sz w:val="30"/>
          <w:szCs w:val="30"/>
          <w:lang w:val="en-US" w:eastAsia="ru-RU"/>
        </w:rPr>
        <w:t>V</w:t>
      </w:r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 xml:space="preserve">-доменов, в которых замены аминокислот от белка к белку встречаются редко в отличие от </w:t>
      </w:r>
      <w:proofErr w:type="spellStart"/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>гипервариабельных</w:t>
      </w:r>
      <w:proofErr w:type="spellEnd"/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 xml:space="preserve"> участков; такие каркасные участки определяют конформационный консерватизм </w:t>
      </w:r>
      <w:r w:rsidRPr="00DE124D">
        <w:rPr>
          <w:rFonts w:ascii="Times New Roman" w:eastAsia="Times New Roman" w:hAnsi="Times New Roman"/>
          <w:sz w:val="30"/>
          <w:szCs w:val="30"/>
          <w:lang w:val="en-US" w:eastAsia="ru-RU"/>
        </w:rPr>
        <w:t>V</w:t>
      </w:r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>-доменов.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Кеппинг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(образование шапочек)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активный процесс, в результате которого под влиянием перекрестного связывания поверхностных клеточных молекул, например, антигенов и антител, возникает их агрегация с последующей миграцией на мембране и скоплением этих молекул в одном из мест клеточной поверхности. </w:t>
      </w:r>
    </w:p>
    <w:p w:rsidR="008C7676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Кинины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семейство полипептидов, образующихся в период развития воспалительного иммунного ответа; усиливают сосудистую проницаемость и сокращение гладких мышц,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спообствуют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развитию отека</w:t>
      </w:r>
      <w:r w:rsidR="00100B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появлению болевого синдрома.</w:t>
      </w:r>
    </w:p>
    <w:p w:rsidR="00100B01" w:rsidRDefault="00100B01" w:rsidP="00100B01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DE124D">
        <w:rPr>
          <w:b/>
          <w:bCs/>
          <w:iCs/>
          <w:sz w:val="30"/>
          <w:szCs w:val="30"/>
        </w:rPr>
        <w:t xml:space="preserve">Кислородный взрыв </w:t>
      </w:r>
      <w:r w:rsidRPr="00DE124D">
        <w:rPr>
          <w:iCs/>
          <w:sz w:val="30"/>
          <w:szCs w:val="30"/>
        </w:rPr>
        <w:t>– серия превращений, происходящих в фагоцитарных клетках с участием атома кислорода, с образованием продуктов, обладающих высокой бактерицидной активностью.</w:t>
      </w:r>
    </w:p>
    <w:p w:rsidR="00100B01" w:rsidRPr="00DE124D" w:rsidRDefault="00100B01" w:rsidP="00100B01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DE124D">
        <w:rPr>
          <w:b/>
          <w:bCs/>
          <w:iCs/>
          <w:sz w:val="30"/>
          <w:szCs w:val="30"/>
        </w:rPr>
        <w:t xml:space="preserve">Кластеры дифференцировки (CD) </w:t>
      </w:r>
      <w:r w:rsidRPr="00DE124D">
        <w:rPr>
          <w:iCs/>
          <w:sz w:val="30"/>
          <w:szCs w:val="30"/>
        </w:rPr>
        <w:t xml:space="preserve">– обозначения мембранных маркеров клеток костномозгового происхождения (буквы CD с номером; CD – от английского </w:t>
      </w:r>
      <w:proofErr w:type="spellStart"/>
      <w:r w:rsidRPr="00DE124D">
        <w:rPr>
          <w:i/>
          <w:iCs/>
          <w:sz w:val="30"/>
          <w:szCs w:val="30"/>
        </w:rPr>
        <w:t>claster</w:t>
      </w:r>
      <w:proofErr w:type="spellEnd"/>
      <w:r w:rsidRPr="00DE124D">
        <w:rPr>
          <w:i/>
          <w:iCs/>
          <w:sz w:val="30"/>
          <w:szCs w:val="30"/>
        </w:rPr>
        <w:t xml:space="preserve"> </w:t>
      </w:r>
      <w:proofErr w:type="spellStart"/>
      <w:r w:rsidRPr="00DE124D">
        <w:rPr>
          <w:i/>
          <w:iCs/>
          <w:sz w:val="30"/>
          <w:szCs w:val="30"/>
        </w:rPr>
        <w:t>designation</w:t>
      </w:r>
      <w:proofErr w:type="spellEnd"/>
      <w:r w:rsidRPr="00DE124D">
        <w:rPr>
          <w:iCs/>
          <w:sz w:val="30"/>
          <w:szCs w:val="30"/>
        </w:rPr>
        <w:t xml:space="preserve">), основанные на выявлении маркеров с помощью группы (кластера) </w:t>
      </w:r>
      <w:proofErr w:type="spellStart"/>
      <w:r w:rsidRPr="00DE124D">
        <w:rPr>
          <w:iCs/>
          <w:sz w:val="30"/>
          <w:szCs w:val="30"/>
        </w:rPr>
        <w:t>моноклональных</w:t>
      </w:r>
      <w:proofErr w:type="spellEnd"/>
      <w:r w:rsidRPr="00DE124D">
        <w:rPr>
          <w:iCs/>
          <w:sz w:val="30"/>
          <w:szCs w:val="30"/>
        </w:rPr>
        <w:t xml:space="preserve"> антител, реагирующих с одним и тем же или </w:t>
      </w:r>
      <w:proofErr w:type="gramStart"/>
      <w:r w:rsidRPr="00DE124D">
        <w:rPr>
          <w:iCs/>
          <w:sz w:val="30"/>
          <w:szCs w:val="30"/>
        </w:rPr>
        <w:t>разными</w:t>
      </w:r>
      <w:proofErr w:type="gramEnd"/>
      <w:r w:rsidRPr="00DE124D">
        <w:rPr>
          <w:iCs/>
          <w:sz w:val="30"/>
          <w:szCs w:val="30"/>
        </w:rPr>
        <w:t xml:space="preserve"> </w:t>
      </w:r>
      <w:proofErr w:type="spellStart"/>
      <w:r w:rsidRPr="00DE124D">
        <w:rPr>
          <w:iCs/>
          <w:sz w:val="30"/>
          <w:szCs w:val="30"/>
        </w:rPr>
        <w:t>эпитопами</w:t>
      </w:r>
      <w:proofErr w:type="spellEnd"/>
      <w:r w:rsidRPr="00DE124D">
        <w:rPr>
          <w:iCs/>
          <w:sz w:val="30"/>
          <w:szCs w:val="30"/>
        </w:rPr>
        <w:t xml:space="preserve"> одной и той же молекулы.</w:t>
      </w:r>
    </w:p>
    <w:p w:rsidR="00100B01" w:rsidRPr="00DE124D" w:rsidRDefault="00100B01" w:rsidP="00100B01">
      <w:pPr>
        <w:pStyle w:val="a3"/>
        <w:spacing w:before="0" w:beforeAutospacing="0" w:after="0" w:afterAutospacing="0"/>
        <w:ind w:firstLine="708"/>
        <w:jc w:val="both"/>
        <w:rPr>
          <w:b/>
          <w:bCs/>
          <w:iCs/>
          <w:sz w:val="30"/>
          <w:szCs w:val="30"/>
        </w:rPr>
      </w:pPr>
      <w:r w:rsidRPr="00DE124D">
        <w:rPr>
          <w:rStyle w:val="1"/>
          <w:b/>
          <w:sz w:val="30"/>
          <w:szCs w:val="30"/>
        </w:rPr>
        <w:t>Клетки иммунной системы</w:t>
      </w:r>
      <w:r w:rsidRPr="00DE124D">
        <w:rPr>
          <w:rStyle w:val="1"/>
          <w:sz w:val="30"/>
          <w:szCs w:val="30"/>
        </w:rPr>
        <w:t xml:space="preserve"> − лейкоциты крови, </w:t>
      </w:r>
      <w:r w:rsidRPr="00DE124D">
        <w:rPr>
          <w:rStyle w:val="a4"/>
          <w:i w:val="0"/>
          <w:iCs/>
          <w:sz w:val="30"/>
          <w:szCs w:val="30"/>
        </w:rPr>
        <w:t>фибробласты</w:t>
      </w:r>
      <w:r w:rsidRPr="00DE124D">
        <w:rPr>
          <w:i/>
          <w:sz w:val="30"/>
          <w:szCs w:val="30"/>
        </w:rPr>
        <w:t xml:space="preserve"> </w:t>
      </w:r>
      <w:r w:rsidRPr="00DE124D">
        <w:rPr>
          <w:sz w:val="30"/>
          <w:szCs w:val="30"/>
        </w:rPr>
        <w:t>и эпителиальные клетки, являющиеся микроокружением лимфоидных органов.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Клеточный иммунитет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(клеточный фактор иммунитета, клеточно-опосредованный иммунитет, клеточные реакции иммунитета)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защитные реакции организма, основную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роль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реализации которых осуществляют Т-лимфоциты. К таким реакциям относятся, прежде всего, реакции трансплантационного иммунитета, реакции противоопухолевого иммунитета, защита от пораженных вирусом клеток и участие в аутоиммунных реакциях.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Клиническая иммунология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клиническая и лабораторная дисциплина, которая занимается обследованием, диагностикой и лечением больных с заболеваниями или патологическими процессами, развивающимися в результате нарушения иммунных механизмов, а также теми случаями, когда иммунологические манипуляции являются важной частью терапии и/или профилактики.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Клон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идентичные клетки, происходящие из одной и той же клетки предшественника.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Клональная</w:t>
      </w:r>
      <w:proofErr w:type="spellEnd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делеция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процесс, при котором в результате контакта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аутологичного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антигена с лимфоцитом на ранней стадии его созревания происходит разрушение такого лимфоцита путем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апоптоза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Клональная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делеция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является одним из механизмов индукции толерантности в организме.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Клональная</w:t>
      </w:r>
      <w:proofErr w:type="spellEnd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селекция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отбор под влиянием антигена лимфоцитов, несущих специфический рецептор к данному антигену. После селекции и активации такие лимфоциты пролиферируют и образуют клон специфических клеток. </w:t>
      </w:r>
    </w:p>
    <w:p w:rsidR="008C7676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Клонально-селекционная теория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теория формирования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иммуного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ответа, согласно которой под влиянием антигена происходит отбор (селекция) лимфоцитов, имеющих на своей поверхности специфический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антигенраспознающий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рецептор, с последующим формированием из таких лимфоцитов клона специфически реагиру</w:t>
      </w:r>
      <w:r w:rsidR="00100B01">
        <w:rPr>
          <w:rFonts w:ascii="Times New Roman" w:eastAsia="Times New Roman" w:hAnsi="Times New Roman" w:cs="Times New Roman"/>
          <w:sz w:val="30"/>
          <w:szCs w:val="30"/>
          <w:lang w:eastAsia="ru-RU"/>
        </w:rPr>
        <w:t>ющих иммунокомпетентных клеток.</w:t>
      </w:r>
    </w:p>
    <w:p w:rsidR="00100B01" w:rsidRPr="002804A8" w:rsidRDefault="00100B01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Ко-стимуляция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дополнительная стимуляция лимфоидных клеток в момент распознавания антигена. Реализуется с помощью так называемых ко-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стимуляцио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ных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молекул: например, для пары 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макрофаг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Т-хелпер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это CD80, 86-CD28, соответственно; для пары 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Т-хелпер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В-лимфоцит</w:t>
      </w:r>
      <w:r w:rsidR="0089390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это CD4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лиганд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CD40, соответственно. Таким образом, макрофаг дает ко-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стимуляционный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сигнал Т-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хе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л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перу, а Т-хелпер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В-лимфоциту. В случае отсутствия такого сигнала наступает анергия клетки либо развивается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апоптоз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8C7676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Колониестимулирующие</w:t>
      </w:r>
      <w:proofErr w:type="spellEnd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факторы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факторы, обеспечивающие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пролиферирацию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дифферен</w:t>
      </w:r>
      <w:r w:rsidR="00100B01">
        <w:rPr>
          <w:rFonts w:ascii="Times New Roman" w:eastAsia="Times New Roman" w:hAnsi="Times New Roman" w:cs="Times New Roman"/>
          <w:sz w:val="30"/>
          <w:szCs w:val="30"/>
          <w:lang w:eastAsia="ru-RU"/>
        </w:rPr>
        <w:t>цировку гемопоэтических клеток.</w:t>
      </w:r>
    </w:p>
    <w:p w:rsidR="00100B01" w:rsidRDefault="00100B01" w:rsidP="00100B01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DE124D">
        <w:rPr>
          <w:b/>
          <w:bCs/>
          <w:iCs/>
          <w:sz w:val="30"/>
          <w:szCs w:val="30"/>
        </w:rPr>
        <w:t xml:space="preserve">Комплемент </w:t>
      </w:r>
      <w:r w:rsidRPr="00DE124D">
        <w:rPr>
          <w:iCs/>
          <w:sz w:val="30"/>
          <w:szCs w:val="30"/>
        </w:rPr>
        <w:t xml:space="preserve">– система белковых факторов, </w:t>
      </w:r>
      <w:proofErr w:type="spellStart"/>
      <w:r w:rsidRPr="00DE124D">
        <w:rPr>
          <w:iCs/>
          <w:sz w:val="30"/>
          <w:szCs w:val="30"/>
        </w:rPr>
        <w:t>каскадно</w:t>
      </w:r>
      <w:proofErr w:type="spellEnd"/>
      <w:r w:rsidRPr="00DE124D">
        <w:rPr>
          <w:iCs/>
          <w:sz w:val="30"/>
          <w:szCs w:val="30"/>
        </w:rPr>
        <w:t xml:space="preserve"> активируемых в условиях внедрения в организм чужеродных агентов. Результатом является </w:t>
      </w:r>
      <w:proofErr w:type="spellStart"/>
      <w:r w:rsidRPr="00DE124D">
        <w:rPr>
          <w:iCs/>
          <w:sz w:val="30"/>
          <w:szCs w:val="30"/>
        </w:rPr>
        <w:t>опсонизация</w:t>
      </w:r>
      <w:proofErr w:type="spellEnd"/>
      <w:r w:rsidRPr="00DE124D">
        <w:rPr>
          <w:iCs/>
          <w:sz w:val="30"/>
          <w:szCs w:val="30"/>
        </w:rPr>
        <w:t xml:space="preserve"> или лизис клеток-мишеней.</w:t>
      </w:r>
    </w:p>
    <w:p w:rsidR="00100B01" w:rsidRPr="00450C93" w:rsidRDefault="00100B01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DE124D">
        <w:rPr>
          <w:rFonts w:ascii="Times New Roman" w:eastAsia="Times New Roman" w:hAnsi="Times New Roman"/>
          <w:b/>
          <w:bCs/>
          <w:spacing w:val="-10"/>
          <w:sz w:val="30"/>
          <w:szCs w:val="30"/>
          <w:lang w:eastAsia="ru-RU"/>
        </w:rPr>
        <w:t>Константная область (С-область)</w:t>
      </w:r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 xml:space="preserve"> – инвариантная часть тяжелой и легкой цепей иммуноглобулинов, ответственная </w:t>
      </w:r>
      <w:proofErr w:type="gramStart"/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>за</w:t>
      </w:r>
      <w:proofErr w:type="gramEnd"/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proofErr w:type="gramStart"/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>их</w:t>
      </w:r>
      <w:proofErr w:type="gramEnd"/>
      <w:r w:rsidRPr="00DE124D">
        <w:rPr>
          <w:rFonts w:ascii="Times New Roman" w:eastAsia="Times New Roman" w:hAnsi="Times New Roman"/>
          <w:sz w:val="30"/>
          <w:szCs w:val="30"/>
          <w:lang w:eastAsia="ru-RU"/>
        </w:rPr>
        <w:t xml:space="preserve"> гетерогенность; состоит из одного С-домена у легких цепей и 3 или 4 С-доменов у тяжелых цепей в зависимости от класса иммуноглобулинов.</w:t>
      </w:r>
    </w:p>
    <w:p w:rsidR="008C7676" w:rsidRPr="002804A8" w:rsidRDefault="00100B01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</w:t>
      </w:r>
      <w:r w:rsidR="00685022"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омплемента система</w:t>
      </w:r>
      <w:r w:rsidR="00685022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685022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группа сывороточных белков, которые в процессе их активации превращаются в </w:t>
      </w:r>
      <w:proofErr w:type="spellStart"/>
      <w:r w:rsidR="00685022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эффекторные</w:t>
      </w:r>
      <w:proofErr w:type="spellEnd"/>
      <w:r w:rsidR="00685022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молекулы, приводящие к развитию воспаления (</w:t>
      </w:r>
      <w:proofErr w:type="spellStart"/>
      <w:r w:rsidR="00685022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СЗа</w:t>
      </w:r>
      <w:proofErr w:type="spellEnd"/>
      <w:r w:rsidR="00685022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С4а, С5а), фагоцитозу (СЗЬ) и разрушению клеток (С6-9). Таким образом, белки комплемента участвуют в развитии воспалительных реакций, реакций </w:t>
      </w:r>
      <w:proofErr w:type="spellStart"/>
      <w:r w:rsidR="00685022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опсонизации</w:t>
      </w:r>
      <w:proofErr w:type="spellEnd"/>
      <w:r w:rsidR="00685022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лизиса клеточных мембран.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Конканавалин</w:t>
      </w:r>
      <w:proofErr w:type="spellEnd"/>
      <w:proofErr w:type="gram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белок растительного происхождения, к которому на поверхности Т-лимфоцита имеется специфический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рецептор. Связываясь со своим рецептором,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конканавалин</w:t>
      </w:r>
      <w:proofErr w:type="spellEnd"/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способствует пролиферации Т-лимфоцитов. Эта реакция лежит в основе реакции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бластной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трансформации лимфоцитов, с помощью которой можно оценить пролиферативную активность Т-лимфоцитов. Таким образом,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конканавалин</w:t>
      </w:r>
      <w:proofErr w:type="spellEnd"/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служит растительным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митогеном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Т-лимфоцитов. </w:t>
      </w:r>
    </w:p>
    <w:p w:rsidR="008C7676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Конкуренция антигенов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процесс, характеризующийся тем, что при введении смеси антигенов продукция антител на один или несколько антигенов, входящих в ее состав, снижена по сравнению с тем уровнем антител, который продуцируется при раздель</w:t>
      </w:r>
      <w:r w:rsidR="00100B01">
        <w:rPr>
          <w:rFonts w:ascii="Times New Roman" w:eastAsia="Times New Roman" w:hAnsi="Times New Roman" w:cs="Times New Roman"/>
          <w:sz w:val="30"/>
          <w:szCs w:val="30"/>
          <w:lang w:eastAsia="ru-RU"/>
        </w:rPr>
        <w:t>ном введении этих же антигенов.</w:t>
      </w:r>
    </w:p>
    <w:p w:rsidR="00100B01" w:rsidRPr="00DE124D" w:rsidRDefault="00100B01" w:rsidP="00100B01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504EF9">
        <w:rPr>
          <w:b/>
          <w:sz w:val="30"/>
          <w:szCs w:val="30"/>
        </w:rPr>
        <w:t>Красный косный мозг</w:t>
      </w:r>
      <w:r w:rsidRPr="00504EF9">
        <w:rPr>
          <w:sz w:val="30"/>
          <w:szCs w:val="30"/>
        </w:rPr>
        <w:t xml:space="preserve"> локализован во внутренней полости трубчатых костей и представляет собой тканевое объединение ретикулярной стромы, плотно упакованных гемопоэтических и лимфоидных клеток, а также разветвленной сети капилляров. Г</w:t>
      </w:r>
      <w:r w:rsidRPr="00504EF9">
        <w:rPr>
          <w:rStyle w:val="1"/>
          <w:sz w:val="30"/>
          <w:szCs w:val="30"/>
        </w:rPr>
        <w:t xml:space="preserve">лавная функция </w:t>
      </w:r>
      <w:r w:rsidR="00AD4794" w:rsidRPr="00AD4794">
        <w:rPr>
          <w:sz w:val="30"/>
          <w:szCs w:val="30"/>
        </w:rPr>
        <w:t>–</w:t>
      </w:r>
      <w:r w:rsidRPr="00504EF9">
        <w:rPr>
          <w:rStyle w:val="1"/>
          <w:sz w:val="30"/>
          <w:szCs w:val="30"/>
        </w:rPr>
        <w:t xml:space="preserve"> продукция иммунокомпетентных клеток из полипотентной стволовой клетки.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Ксеногенный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термин, </w:t>
      </w:r>
      <w:r w:rsidR="002A1B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общем случае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обозначающий генетические различия между видами.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Ксенотрансплатат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трансплантат органов или тканей между индивидуумами, принадлежащими к разным видам.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Купферовские</w:t>
      </w:r>
      <w:proofErr w:type="spellEnd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клетки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фиксированные (резидентные) тканевые макрофаги печени. </w:t>
      </w:r>
    </w:p>
    <w:p w:rsidR="002804A8" w:rsidRDefault="002804A8" w:rsidP="00100B01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Лангерганса</w:t>
      </w:r>
      <w:proofErr w:type="spellEnd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клетки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антигенпредставляющие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дендритные клетки кожи, которые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обладают рецептором к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Fc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-фрагменту иммуноглобулинов имеют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своей поверхности антигены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гистосовместимости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класса II и CD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la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Лейкотриеиы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продукты метаболизма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арахидоновой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кислоты, которые усиливают воспалительный процесс, хемотаксис и увеличивают сосудистую проницаемость. Продуцируются базофилами, в том числе и тканевыми, и макрофагами.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Лектины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семейство белков, как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правило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растительного происхождения, которые связывают специфические сахара на гликопротеинах и гликолипидах. Некоторые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лектины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прежде всего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фитогемагглютинин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конканавалин</w:t>
      </w:r>
      <w:proofErr w:type="spellEnd"/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являются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митогенами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Т-лимфоцитов;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митоген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лаконоса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является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митогеном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В-лимфоцитов. </w:t>
      </w:r>
    </w:p>
    <w:p w:rsidR="008C7676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Лиганд</w:t>
      </w:r>
      <w:proofErr w:type="spellEnd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контррецептор</w:t>
      </w:r>
      <w:proofErr w:type="spellEnd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общий термин, употребляемый для молекул, предназначение которых состоит в распознавании и специфическом связывании с та</w:t>
      </w:r>
      <w:r w:rsidR="00100B01">
        <w:rPr>
          <w:rFonts w:ascii="Times New Roman" w:eastAsia="Times New Roman" w:hAnsi="Times New Roman" w:cs="Times New Roman"/>
          <w:sz w:val="30"/>
          <w:szCs w:val="30"/>
          <w:lang w:eastAsia="ru-RU"/>
        </w:rPr>
        <w:t>кими структурами, как рецептор.</w:t>
      </w:r>
    </w:p>
    <w:p w:rsidR="00100B01" w:rsidRPr="00DE124D" w:rsidRDefault="00100B01" w:rsidP="00100B01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proofErr w:type="gramStart"/>
      <w:r w:rsidRPr="00DE124D">
        <w:rPr>
          <w:b/>
          <w:sz w:val="30"/>
          <w:szCs w:val="30"/>
        </w:rPr>
        <w:lastRenderedPageBreak/>
        <w:t xml:space="preserve">Лизис </w:t>
      </w:r>
      <w:r w:rsidRPr="00DE124D">
        <w:rPr>
          <w:sz w:val="30"/>
          <w:szCs w:val="30"/>
        </w:rPr>
        <w:t>– растворение, разрушение клеток и их систем, в том числе микроорганизмов, под влиянием различных агентов, например, ферментов, бактериолизинов, бактериофагов, антибиотиков.</w:t>
      </w:r>
      <w:proofErr w:type="gramEnd"/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Лизосомы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цитоплазматические гранулы, содержащие гидролитические ферменты, с помощью которых антигенный материал подвергается процессингу (перевариванию).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Лизоцим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антибактериальный фермент, присутствующий в гранулах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фагоцитирующих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клеток, в слезной жидкости и слюне, который расщепляет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пепт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догликаны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мембраны бактериальной клетки.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Лимфоидная ткань, ассоциированная с кишечником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(GALT)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включает изолированные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солитарные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фолликулы (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пейеровы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бляшки), червеобразный отросток и лимфоидные узелки в подслизистом слое.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Лимфоидные органы (центральные)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органы, в которых происходит развитие иммунокомпетентных лимфоцитов. К ним относятся тимус и костный мозг у млекопитающих.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Лимфокинактивированные</w:t>
      </w:r>
      <w:proofErr w:type="spellEnd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киллерные</w:t>
      </w:r>
      <w:proofErr w:type="spellEnd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клетки (ЛАК)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основном,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ЕК- клетки, активированные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in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vitro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ИЛ-2 для усиления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киллерного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эффекта по отношению к клеткам-мишеням.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Лимфокины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2552ED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цитокины,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продуцируемые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лимфоцитами. </w:t>
      </w:r>
    </w:p>
    <w:p w:rsidR="008C7676" w:rsidRPr="002804A8" w:rsidRDefault="00685022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100B0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Липополисахарид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эндотоксин, получаемый из грамотри</w:t>
      </w:r>
      <w:r w:rsidR="002804A8"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ц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ательных бактериальных клеток, оказывает воспалительное 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митогенное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влияние на лимфоидные клетки. </w:t>
      </w:r>
    </w:p>
    <w:p w:rsidR="002804A8" w:rsidRDefault="002804A8" w:rsidP="00100B01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10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</w:t>
      </w:r>
    </w:p>
    <w:p w:rsidR="008C7676" w:rsidRDefault="00685022" w:rsidP="00FE7D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Макрофаг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фагоцитирующая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клетка, которая происходит из моноцита периферической крови и может функционировать как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антигенпредставляющая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клетка и клетка, опосредующая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антителозависимую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клеточно-</w:t>
      </w:r>
      <w:r w:rsidR="00FE7DF5">
        <w:rPr>
          <w:rFonts w:ascii="Times New Roman" w:eastAsia="Times New Roman" w:hAnsi="Times New Roman" w:cs="Times New Roman"/>
          <w:sz w:val="30"/>
          <w:szCs w:val="30"/>
          <w:lang w:eastAsia="ru-RU"/>
        </w:rPr>
        <w:t>опосредованную</w:t>
      </w:r>
      <w:proofErr w:type="gramEnd"/>
      <w:r w:rsidR="00FE7DF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E7DF5">
        <w:rPr>
          <w:rFonts w:ascii="Times New Roman" w:eastAsia="Times New Roman" w:hAnsi="Times New Roman" w:cs="Times New Roman"/>
          <w:sz w:val="30"/>
          <w:szCs w:val="30"/>
          <w:lang w:eastAsia="ru-RU"/>
        </w:rPr>
        <w:t>цитотоксичность</w:t>
      </w:r>
      <w:proofErr w:type="spellEnd"/>
      <w:r w:rsidR="00FE7DF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FE7DF5" w:rsidRPr="00DE124D" w:rsidRDefault="00FE7DF5" w:rsidP="00FE7DF5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DE124D">
        <w:rPr>
          <w:b/>
          <w:bCs/>
          <w:iCs/>
          <w:sz w:val="30"/>
          <w:szCs w:val="30"/>
        </w:rPr>
        <w:t>Маркер</w:t>
      </w:r>
      <w:r w:rsidRPr="00DE124D">
        <w:rPr>
          <w:iCs/>
          <w:sz w:val="30"/>
          <w:szCs w:val="30"/>
        </w:rPr>
        <w:t xml:space="preserve"> клеток – признак, молекула (обычно антиген или фермент), наличие которого позволяет идентифицировать ее и отличить от других клеток.</w:t>
      </w:r>
    </w:p>
    <w:p w:rsidR="008C7676" w:rsidRDefault="00685022" w:rsidP="00670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Мимикрия (подобие)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одна из многих причин развития аутоиммунных процессов. Доказано, что некоторые инфекционные возбудители имеют структуры (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эпитопы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), подобные антигенным детерминантам тканей хозяина. Образовавшиеся после иммунного ответа антитела и цитотоксические Т-лимфоциты за счет перекрестных реакций могу</w:t>
      </w:r>
      <w:r w:rsidR="0067003C">
        <w:rPr>
          <w:rFonts w:ascii="Times New Roman" w:eastAsia="Times New Roman" w:hAnsi="Times New Roman" w:cs="Times New Roman"/>
          <w:sz w:val="30"/>
          <w:szCs w:val="30"/>
          <w:lang w:eastAsia="ru-RU"/>
        </w:rPr>
        <w:t>т повреждать собственные ткани.</w:t>
      </w:r>
    </w:p>
    <w:p w:rsidR="0067003C" w:rsidRPr="002804A8" w:rsidRDefault="0067003C" w:rsidP="00670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Митоген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субстанция, вызывающая неспецифическую пролиферацию лимфоцитов; например,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фитогемагглютинин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конканавалин</w:t>
      </w:r>
      <w:proofErr w:type="spellEnd"/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митоген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лаконоса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2804A8" w:rsidRDefault="00685022" w:rsidP="00670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Митоген</w:t>
      </w:r>
      <w:proofErr w:type="spellEnd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proofErr w:type="spellStart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лаконоса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белок растительного происхождения (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лектин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), который является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В-клеточным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митогеном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Пролиферация В-клеток под влиянием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митогена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ла</w:t>
      </w:r>
      <w:r w:rsidR="0067003C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коноса</w:t>
      </w:r>
      <w:proofErr w:type="spellEnd"/>
      <w:r w:rsidR="0067003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зависит от Т-лимфоцитов.</w:t>
      </w:r>
    </w:p>
    <w:p w:rsidR="002804A8" w:rsidRPr="002804A8" w:rsidRDefault="00685022" w:rsidP="00670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Множественная миелома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плазмоклеточная опухоль, которая приводит к повышению уровня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моноклональных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иммуноглобулинов в сыворотке крови и увеличению содержания в моче свободных легких цепей, так называемых белков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Бенс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-Джонса. </w:t>
      </w:r>
    </w:p>
    <w:p w:rsidR="002804A8" w:rsidRPr="002804A8" w:rsidRDefault="00685022" w:rsidP="00670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Молекулы адгезии (адгезивные молекулы)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белковые молекулы, которые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экспрессируются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поверхности клеток крови и, в частности, клеток иммунной системы, а также на поверхности эндотелиальных и эпителиальных клеток и помогают клеткам воспаления осуществлять кооперацию между собой и миграцию в очаг воспаления. Различают несколько семейств молекул адге</w:t>
      </w:r>
      <w:r w:rsidR="0067003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зии: </w:t>
      </w:r>
      <w:proofErr w:type="spellStart"/>
      <w:r w:rsidR="0067003C">
        <w:rPr>
          <w:rFonts w:ascii="Times New Roman" w:eastAsia="Times New Roman" w:hAnsi="Times New Roman" w:cs="Times New Roman"/>
          <w:sz w:val="30"/>
          <w:szCs w:val="30"/>
          <w:lang w:eastAsia="ru-RU"/>
        </w:rPr>
        <w:t>селектины</w:t>
      </w:r>
      <w:proofErr w:type="spellEnd"/>
      <w:r w:rsidR="0067003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="0067003C">
        <w:rPr>
          <w:rFonts w:ascii="Times New Roman" w:eastAsia="Times New Roman" w:hAnsi="Times New Roman" w:cs="Times New Roman"/>
          <w:sz w:val="30"/>
          <w:szCs w:val="30"/>
          <w:lang w:eastAsia="ru-RU"/>
        </w:rPr>
        <w:t>интегрины</w:t>
      </w:r>
      <w:proofErr w:type="spellEnd"/>
      <w:r w:rsidR="0067003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др.</w:t>
      </w:r>
    </w:p>
    <w:p w:rsidR="002804A8" w:rsidRPr="002804A8" w:rsidRDefault="00685022" w:rsidP="00670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Монокины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цитокины, синтезируемые макрофагами-моноцитами и принимающие участие в регуляции, активации, пролиферации и дифференцировке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Т-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В-клеток и других типов лимфоцитов. </w:t>
      </w:r>
    </w:p>
    <w:p w:rsidR="002804A8" w:rsidRPr="002804A8" w:rsidRDefault="00685022" w:rsidP="00670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Моноклональные</w:t>
      </w:r>
      <w:proofErr w:type="spellEnd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антитела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антитела, продуцируемые одним единственным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В-клеточным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клоном, получившим название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гибридома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Принадлежат к одному классу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имеют единую антигенсвязывающую специфичность. </w:t>
      </w:r>
    </w:p>
    <w:p w:rsidR="002804A8" w:rsidRPr="002804A8" w:rsidRDefault="00685022" w:rsidP="00670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Мононуклеарных</w:t>
      </w:r>
      <w:proofErr w:type="spellEnd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фагоцитов система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система, в которую входят моноциты крови и тканевые макрофаги.</w:t>
      </w:r>
    </w:p>
    <w:p w:rsidR="0067003C" w:rsidRPr="00DE124D" w:rsidRDefault="0067003C" w:rsidP="0067003C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DE124D">
        <w:rPr>
          <w:rFonts w:ascii="Times New Roman" w:hAnsi="Times New Roman"/>
          <w:b/>
          <w:sz w:val="30"/>
          <w:szCs w:val="30"/>
        </w:rPr>
        <w:t>Моноциты</w:t>
      </w:r>
      <w:r w:rsidRPr="00DE124D">
        <w:rPr>
          <w:rFonts w:ascii="Times New Roman" w:hAnsi="Times New Roman"/>
          <w:sz w:val="30"/>
          <w:szCs w:val="30"/>
        </w:rPr>
        <w:t xml:space="preserve"> − предшественники тканевых макрофагов: </w:t>
      </w:r>
      <w:r w:rsidRPr="00DE124D">
        <w:rPr>
          <w:rStyle w:val="1"/>
          <w:sz w:val="30"/>
          <w:szCs w:val="30"/>
        </w:rPr>
        <w:t xml:space="preserve">из кровотока поступают в ткани, где дифференцируются </w:t>
      </w:r>
      <w:proofErr w:type="gramStart"/>
      <w:r w:rsidRPr="00DE124D">
        <w:rPr>
          <w:rStyle w:val="1"/>
          <w:sz w:val="30"/>
          <w:szCs w:val="30"/>
        </w:rPr>
        <w:t>на</w:t>
      </w:r>
      <w:proofErr w:type="gramEnd"/>
      <w:r w:rsidRPr="00DE124D">
        <w:rPr>
          <w:rStyle w:val="1"/>
          <w:sz w:val="30"/>
          <w:szCs w:val="30"/>
        </w:rPr>
        <w:t xml:space="preserve"> </w:t>
      </w:r>
      <w:proofErr w:type="gramStart"/>
      <w:r w:rsidRPr="00DE124D">
        <w:rPr>
          <w:rStyle w:val="1"/>
          <w:sz w:val="30"/>
          <w:szCs w:val="30"/>
        </w:rPr>
        <w:t>различного</w:t>
      </w:r>
      <w:proofErr w:type="gramEnd"/>
      <w:r w:rsidRPr="00DE124D">
        <w:rPr>
          <w:rStyle w:val="1"/>
          <w:sz w:val="30"/>
          <w:szCs w:val="30"/>
        </w:rPr>
        <w:t xml:space="preserve"> вида макрофаги (гистиоциты) с продолжительностью жизни от нескольких месяцев до нескольких лет. </w:t>
      </w:r>
      <w:r w:rsidRPr="00DE124D">
        <w:rPr>
          <w:rFonts w:ascii="Times New Roman" w:hAnsi="Times New Roman"/>
          <w:sz w:val="30"/>
          <w:szCs w:val="30"/>
        </w:rPr>
        <w:t xml:space="preserve">Макрофаги дифференцируют на </w:t>
      </w:r>
      <w:proofErr w:type="spellStart"/>
      <w:r w:rsidRPr="00DE124D">
        <w:rPr>
          <w:rFonts w:ascii="Times New Roman" w:hAnsi="Times New Roman"/>
          <w:sz w:val="30"/>
          <w:szCs w:val="30"/>
        </w:rPr>
        <w:t>перитонеальные</w:t>
      </w:r>
      <w:proofErr w:type="spellEnd"/>
      <w:r w:rsidRPr="00DE124D">
        <w:rPr>
          <w:rFonts w:ascii="Times New Roman" w:hAnsi="Times New Roman"/>
          <w:sz w:val="30"/>
          <w:szCs w:val="30"/>
        </w:rPr>
        <w:t xml:space="preserve">, легочные, </w:t>
      </w:r>
      <w:proofErr w:type="spellStart"/>
      <w:r w:rsidRPr="00DE124D">
        <w:rPr>
          <w:rFonts w:ascii="Times New Roman" w:hAnsi="Times New Roman"/>
          <w:sz w:val="30"/>
          <w:szCs w:val="30"/>
        </w:rPr>
        <w:t>купферовские</w:t>
      </w:r>
      <w:proofErr w:type="spellEnd"/>
      <w:r w:rsidRPr="00DE124D">
        <w:rPr>
          <w:rFonts w:ascii="Times New Roman" w:hAnsi="Times New Roman"/>
          <w:sz w:val="30"/>
          <w:szCs w:val="30"/>
        </w:rPr>
        <w:t xml:space="preserve"> клетки печени, клетки </w:t>
      </w:r>
      <w:proofErr w:type="spellStart"/>
      <w:r w:rsidRPr="00DE124D">
        <w:rPr>
          <w:rFonts w:ascii="Times New Roman" w:hAnsi="Times New Roman"/>
          <w:sz w:val="30"/>
          <w:szCs w:val="30"/>
        </w:rPr>
        <w:t>Лангерганса</w:t>
      </w:r>
      <w:proofErr w:type="spellEnd"/>
      <w:r w:rsidRPr="00DE124D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Pr="00DE124D">
        <w:rPr>
          <w:rFonts w:ascii="Times New Roman" w:hAnsi="Times New Roman"/>
          <w:sz w:val="30"/>
          <w:szCs w:val="30"/>
        </w:rPr>
        <w:t>мезангиальные</w:t>
      </w:r>
      <w:proofErr w:type="spellEnd"/>
      <w:r w:rsidRPr="00DE124D">
        <w:rPr>
          <w:rFonts w:ascii="Times New Roman" w:hAnsi="Times New Roman"/>
          <w:sz w:val="30"/>
          <w:szCs w:val="30"/>
        </w:rPr>
        <w:t xml:space="preserve"> клетки почек, остеокласты, клетки </w:t>
      </w:r>
      <w:proofErr w:type="spellStart"/>
      <w:r w:rsidRPr="00DE124D">
        <w:rPr>
          <w:rFonts w:ascii="Times New Roman" w:hAnsi="Times New Roman"/>
          <w:sz w:val="30"/>
          <w:szCs w:val="30"/>
        </w:rPr>
        <w:t>микроглии</w:t>
      </w:r>
      <w:proofErr w:type="spellEnd"/>
      <w:r w:rsidRPr="00DE124D">
        <w:rPr>
          <w:rFonts w:ascii="Times New Roman" w:hAnsi="Times New Roman"/>
          <w:sz w:val="30"/>
          <w:szCs w:val="30"/>
        </w:rPr>
        <w:t>.</w:t>
      </w:r>
    </w:p>
    <w:p w:rsidR="002804A8" w:rsidRPr="002804A8" w:rsidRDefault="00685022" w:rsidP="00670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Мукозоассоциированная</w:t>
      </w:r>
      <w:proofErr w:type="spellEnd"/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лимфоидная ткань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(лимфоидная ткань, ассоциированная со слизистыми оболочками)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лимфоидная ткань, присутствующая в слизистой оболочке дыхательных путей, пищевого канала и мочевых путей. </w:t>
      </w:r>
    </w:p>
    <w:p w:rsidR="002804A8" w:rsidRDefault="002804A8" w:rsidP="00945FE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</w:t>
      </w:r>
    </w:p>
    <w:p w:rsidR="002804A8" w:rsidRP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Нейтрофилы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основная часть циркулирующих,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фагоцитирующих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полимо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р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фонуклеарных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гранулоцитов, характеризующихся тем, что они раньше других ¦ попадают в ткани при развитии воспалительного ответа. Кроме того, обладают способностью 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осуществлять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антителозависимую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клеточно-опосредованную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цитотоксичность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E7DF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Носитель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любая молекула, которая после связывания с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неиммуногенной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молекулой (например,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гаптеном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) придает п</w:t>
      </w:r>
      <w:r w:rsidR="00945FE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оследней </w:t>
      </w:r>
      <w:proofErr w:type="spellStart"/>
      <w:r w:rsidR="00945FE8">
        <w:rPr>
          <w:rFonts w:ascii="Times New Roman" w:eastAsia="Times New Roman" w:hAnsi="Times New Roman" w:cs="Times New Roman"/>
          <w:sz w:val="30"/>
          <w:szCs w:val="30"/>
          <w:lang w:eastAsia="ru-RU"/>
        </w:rPr>
        <w:t>иммуногенные</w:t>
      </w:r>
      <w:proofErr w:type="spellEnd"/>
      <w:r w:rsidR="00945FE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свойства.</w:t>
      </w:r>
    </w:p>
    <w:p w:rsidR="00945FE8" w:rsidRPr="00DE124D" w:rsidRDefault="00945FE8" w:rsidP="00945FE8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DE124D">
        <w:rPr>
          <w:rFonts w:ascii="Times New Roman" w:hAnsi="Times New Roman"/>
          <w:b/>
          <w:sz w:val="30"/>
          <w:szCs w:val="30"/>
        </w:rPr>
        <w:t>Нулевые клетки (0-клетки)</w:t>
      </w:r>
      <w:r w:rsidRPr="00DE124D">
        <w:rPr>
          <w:rFonts w:ascii="Times New Roman" w:hAnsi="Times New Roman"/>
          <w:sz w:val="30"/>
          <w:szCs w:val="30"/>
        </w:rPr>
        <w:t xml:space="preserve"> составляют 5 − 10 % лейкоцитов периферической крови. Среди нулевых клеток по функциональным характеристикам выделяют: естественные киллеры (</w:t>
      </w:r>
      <w:r w:rsidRPr="00DE124D">
        <w:rPr>
          <w:rFonts w:ascii="Times New Roman" w:hAnsi="Times New Roman"/>
          <w:sz w:val="30"/>
          <w:szCs w:val="30"/>
          <w:lang w:val="en-US"/>
        </w:rPr>
        <w:t>NK</w:t>
      </w:r>
      <w:r w:rsidRPr="00DE124D">
        <w:rPr>
          <w:rFonts w:ascii="Times New Roman" w:hAnsi="Times New Roman"/>
          <w:sz w:val="30"/>
          <w:szCs w:val="30"/>
        </w:rPr>
        <w:t xml:space="preserve">-клетки) и  эффекторы </w:t>
      </w:r>
      <w:proofErr w:type="spellStart"/>
      <w:r w:rsidRPr="00DE124D">
        <w:rPr>
          <w:rFonts w:ascii="Times New Roman" w:hAnsi="Times New Roman"/>
          <w:sz w:val="30"/>
          <w:szCs w:val="30"/>
        </w:rPr>
        <w:t>антителозависимой</w:t>
      </w:r>
      <w:proofErr w:type="spellEnd"/>
      <w:r w:rsidRPr="00DE124D">
        <w:rPr>
          <w:rFonts w:ascii="Times New Roman" w:hAnsi="Times New Roman"/>
          <w:sz w:val="30"/>
          <w:szCs w:val="30"/>
        </w:rPr>
        <w:t xml:space="preserve"> </w:t>
      </w:r>
      <w:proofErr w:type="gramStart"/>
      <w:r w:rsidRPr="00DE124D">
        <w:rPr>
          <w:rFonts w:ascii="Times New Roman" w:hAnsi="Times New Roman"/>
          <w:sz w:val="30"/>
          <w:szCs w:val="30"/>
        </w:rPr>
        <w:t>клеточной</w:t>
      </w:r>
      <w:proofErr w:type="gramEnd"/>
      <w:r w:rsidRPr="00DE124D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DE124D">
        <w:rPr>
          <w:rFonts w:ascii="Times New Roman" w:hAnsi="Times New Roman"/>
          <w:sz w:val="30"/>
          <w:szCs w:val="30"/>
        </w:rPr>
        <w:t>цитотоксичности</w:t>
      </w:r>
      <w:proofErr w:type="spellEnd"/>
      <w:r w:rsidRPr="00DE124D">
        <w:rPr>
          <w:rFonts w:ascii="Times New Roman" w:hAnsi="Times New Roman"/>
          <w:sz w:val="30"/>
          <w:szCs w:val="30"/>
        </w:rPr>
        <w:t xml:space="preserve"> (К-клетки).</w:t>
      </w:r>
    </w:p>
    <w:p w:rsidR="002804A8" w:rsidRDefault="002804A8" w:rsidP="00945FE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945FE8" w:rsidRDefault="002804A8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</w:t>
      </w:r>
    </w:p>
    <w:p w:rsidR="00237038" w:rsidRDefault="00685022" w:rsidP="002370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Опсонизация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237038">
        <w:rPr>
          <w:rFonts w:ascii="Times New Roman" w:hAnsi="Times New Roman" w:cs="Times New Roman"/>
          <w:sz w:val="30"/>
          <w:szCs w:val="30"/>
        </w:rPr>
        <w:t>п</w:t>
      </w:r>
      <w:r w:rsidR="00237038" w:rsidRPr="00237038">
        <w:rPr>
          <w:rFonts w:ascii="Times New Roman" w:hAnsi="Times New Roman" w:cs="Times New Roman"/>
          <w:sz w:val="30"/>
          <w:szCs w:val="30"/>
        </w:rPr>
        <w:t>роцесс</w:t>
      </w:r>
      <w:r w:rsidR="00237038">
        <w:rPr>
          <w:rFonts w:ascii="Times New Roman" w:hAnsi="Times New Roman" w:cs="Times New Roman"/>
          <w:sz w:val="30"/>
          <w:szCs w:val="30"/>
        </w:rPr>
        <w:t xml:space="preserve"> присоединения </w:t>
      </w:r>
      <w:r w:rsidR="00237038" w:rsidRPr="00237038">
        <w:rPr>
          <w:rFonts w:ascii="Times New Roman" w:hAnsi="Times New Roman" w:cs="Times New Roman"/>
          <w:sz w:val="30"/>
          <w:szCs w:val="30"/>
        </w:rPr>
        <w:t>опсонинов</w:t>
      </w:r>
      <w:r w:rsidR="00237038">
        <w:rPr>
          <w:rFonts w:ascii="Times New Roman" w:hAnsi="Times New Roman" w:cs="Times New Roman"/>
          <w:sz w:val="30"/>
          <w:szCs w:val="30"/>
        </w:rPr>
        <w:t xml:space="preserve"> (специальных белковых </w:t>
      </w:r>
      <w:r w:rsidR="00957D52">
        <w:rPr>
          <w:rFonts w:ascii="Times New Roman" w:hAnsi="Times New Roman" w:cs="Times New Roman"/>
          <w:sz w:val="30"/>
          <w:szCs w:val="30"/>
        </w:rPr>
        <w:t>молекул</w:t>
      </w:r>
      <w:r w:rsidR="00237038">
        <w:rPr>
          <w:rFonts w:ascii="Times New Roman" w:hAnsi="Times New Roman" w:cs="Times New Roman"/>
          <w:sz w:val="30"/>
          <w:szCs w:val="30"/>
        </w:rPr>
        <w:t>)</w:t>
      </w:r>
      <w:r w:rsidR="00237038" w:rsidRPr="00237038">
        <w:rPr>
          <w:rFonts w:ascii="Times New Roman" w:hAnsi="Times New Roman" w:cs="Times New Roman"/>
          <w:sz w:val="30"/>
          <w:szCs w:val="30"/>
        </w:rPr>
        <w:t xml:space="preserve"> на поверхност</w:t>
      </w:r>
      <w:r w:rsidR="00237038">
        <w:rPr>
          <w:rFonts w:ascii="Times New Roman" w:hAnsi="Times New Roman" w:cs="Times New Roman"/>
          <w:sz w:val="30"/>
          <w:szCs w:val="30"/>
        </w:rPr>
        <w:t>ь</w:t>
      </w:r>
      <w:r w:rsidR="00237038" w:rsidRPr="00237038">
        <w:rPr>
          <w:rFonts w:ascii="Times New Roman" w:hAnsi="Times New Roman" w:cs="Times New Roman"/>
          <w:sz w:val="30"/>
          <w:szCs w:val="30"/>
        </w:rPr>
        <w:t xml:space="preserve"> микроорганизмов и других инородных частиц, который стимулирует и облегчает </w:t>
      </w:r>
      <w:r w:rsidR="00237038" w:rsidRPr="00237038">
        <w:rPr>
          <w:rFonts w:ascii="Times New Roman" w:hAnsi="Times New Roman" w:cs="Times New Roman"/>
          <w:sz w:val="30"/>
          <w:szCs w:val="30"/>
        </w:rPr>
        <w:t>фагоцитоз</w:t>
      </w:r>
      <w:r w:rsidR="00237038" w:rsidRPr="00237038">
        <w:rPr>
          <w:rFonts w:ascii="Times New Roman" w:hAnsi="Times New Roman" w:cs="Times New Roman"/>
          <w:sz w:val="30"/>
          <w:szCs w:val="30"/>
        </w:rPr>
        <w:t xml:space="preserve"> данных частиц</w:t>
      </w:r>
      <w:r w:rsidR="00237038">
        <w:rPr>
          <w:rFonts w:ascii="Times New Roman" w:hAnsi="Times New Roman" w:cs="Times New Roman"/>
          <w:sz w:val="30"/>
          <w:szCs w:val="30"/>
        </w:rPr>
        <w:t>.</w:t>
      </w:r>
    </w:p>
    <w:p w:rsidR="00237038" w:rsidRPr="00237038" w:rsidRDefault="00237038" w:rsidP="00957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Опсонин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5B3E9D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субстанции, усиливающие фагоцитоз.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Как правило, ф</w:t>
      </w:r>
      <w:r w:rsidRPr="00237038">
        <w:rPr>
          <w:rFonts w:ascii="Times New Roman" w:hAnsi="Times New Roman" w:cs="Times New Roman"/>
          <w:sz w:val="30"/>
          <w:szCs w:val="30"/>
        </w:rPr>
        <w:t>ункцию опсонинов выполня</w:t>
      </w:r>
      <w:r>
        <w:rPr>
          <w:rFonts w:ascii="Times New Roman" w:hAnsi="Times New Roman" w:cs="Times New Roman"/>
          <w:sz w:val="30"/>
          <w:szCs w:val="30"/>
        </w:rPr>
        <w:t>ют</w:t>
      </w:r>
      <w:r w:rsidRPr="00237038">
        <w:rPr>
          <w:rFonts w:ascii="Times New Roman" w:hAnsi="Times New Roman" w:cs="Times New Roman"/>
          <w:sz w:val="30"/>
          <w:szCs w:val="30"/>
        </w:rPr>
        <w:t xml:space="preserve"> </w:t>
      </w:r>
      <w:r w:rsidRPr="00237038">
        <w:rPr>
          <w:rFonts w:ascii="Times New Roman" w:hAnsi="Times New Roman" w:cs="Times New Roman"/>
          <w:sz w:val="30"/>
          <w:szCs w:val="30"/>
        </w:rPr>
        <w:t>антитела</w:t>
      </w:r>
      <w:r w:rsidRPr="00237038">
        <w:rPr>
          <w:rFonts w:ascii="Times New Roman" w:hAnsi="Times New Roman" w:cs="Times New Roman"/>
          <w:sz w:val="30"/>
          <w:szCs w:val="30"/>
        </w:rPr>
        <w:t xml:space="preserve"> или </w:t>
      </w:r>
      <w:r w:rsidRPr="00237038">
        <w:rPr>
          <w:rFonts w:ascii="Times New Roman" w:hAnsi="Times New Roman" w:cs="Times New Roman"/>
          <w:sz w:val="30"/>
          <w:szCs w:val="30"/>
        </w:rPr>
        <w:t>комплемент</w:t>
      </w:r>
      <w:r w:rsidRPr="00237038">
        <w:rPr>
          <w:rFonts w:ascii="Times New Roman" w:hAnsi="Times New Roman" w:cs="Times New Roman"/>
          <w:sz w:val="30"/>
          <w:szCs w:val="30"/>
        </w:rPr>
        <w:t xml:space="preserve">. Антитела связывают </w:t>
      </w:r>
      <w:r w:rsidR="00957D52" w:rsidRPr="00237038">
        <w:rPr>
          <w:rFonts w:ascii="Times New Roman" w:hAnsi="Times New Roman" w:cs="Times New Roman"/>
          <w:sz w:val="30"/>
          <w:szCs w:val="30"/>
        </w:rPr>
        <w:t>патоген,</w:t>
      </w:r>
      <w:r w:rsidR="00957D52">
        <w:rPr>
          <w:rFonts w:ascii="Times New Roman" w:hAnsi="Times New Roman" w:cs="Times New Roman"/>
          <w:sz w:val="30"/>
          <w:szCs w:val="30"/>
        </w:rPr>
        <w:t xml:space="preserve"> и этот комплекс </w:t>
      </w:r>
      <w:r w:rsidRPr="00237038">
        <w:rPr>
          <w:rFonts w:ascii="Times New Roman" w:hAnsi="Times New Roman" w:cs="Times New Roman"/>
          <w:sz w:val="30"/>
          <w:szCs w:val="30"/>
        </w:rPr>
        <w:t xml:space="preserve">может быть связан специфическими рецепторами </w:t>
      </w:r>
      <w:r w:rsidRPr="00957D52">
        <w:rPr>
          <w:rFonts w:ascii="Times New Roman" w:hAnsi="Times New Roman" w:cs="Times New Roman"/>
          <w:sz w:val="30"/>
          <w:szCs w:val="30"/>
        </w:rPr>
        <w:t>фагоцитов</w:t>
      </w:r>
      <w:r w:rsidRPr="00237038">
        <w:rPr>
          <w:rFonts w:ascii="Times New Roman" w:hAnsi="Times New Roman" w:cs="Times New Roman"/>
          <w:sz w:val="30"/>
          <w:szCs w:val="30"/>
        </w:rPr>
        <w:t xml:space="preserve">. Кроме фагоцитов такие рецепторы имеют </w:t>
      </w:r>
      <w:r w:rsidRPr="00957D52">
        <w:rPr>
          <w:rFonts w:ascii="Times New Roman" w:hAnsi="Times New Roman" w:cs="Times New Roman"/>
          <w:sz w:val="30"/>
          <w:szCs w:val="30"/>
        </w:rPr>
        <w:t>моноциты</w:t>
      </w:r>
      <w:r w:rsidRPr="00237038">
        <w:rPr>
          <w:rFonts w:ascii="Times New Roman" w:hAnsi="Times New Roman" w:cs="Times New Roman"/>
          <w:sz w:val="30"/>
          <w:szCs w:val="30"/>
        </w:rPr>
        <w:t xml:space="preserve">, </w:t>
      </w:r>
      <w:r w:rsidRPr="00957D52">
        <w:rPr>
          <w:rFonts w:ascii="Times New Roman" w:hAnsi="Times New Roman" w:cs="Times New Roman"/>
          <w:sz w:val="30"/>
          <w:szCs w:val="30"/>
        </w:rPr>
        <w:t>нейтрофилы</w:t>
      </w:r>
      <w:r w:rsidRPr="00237038">
        <w:rPr>
          <w:rFonts w:ascii="Times New Roman" w:hAnsi="Times New Roman" w:cs="Times New Roman"/>
          <w:sz w:val="30"/>
          <w:szCs w:val="30"/>
        </w:rPr>
        <w:t xml:space="preserve">, </w:t>
      </w:r>
      <w:r w:rsidRPr="00957D52">
        <w:rPr>
          <w:rFonts w:ascii="Times New Roman" w:hAnsi="Times New Roman" w:cs="Times New Roman"/>
          <w:sz w:val="30"/>
          <w:szCs w:val="30"/>
        </w:rPr>
        <w:t>эозинофилы</w:t>
      </w:r>
      <w:r w:rsidRPr="00237038">
        <w:rPr>
          <w:rFonts w:ascii="Times New Roman" w:hAnsi="Times New Roman" w:cs="Times New Roman"/>
          <w:sz w:val="30"/>
          <w:szCs w:val="30"/>
        </w:rPr>
        <w:t xml:space="preserve">, </w:t>
      </w:r>
      <w:r w:rsidRPr="00957D52">
        <w:rPr>
          <w:rFonts w:ascii="Times New Roman" w:hAnsi="Times New Roman" w:cs="Times New Roman"/>
          <w:sz w:val="30"/>
          <w:szCs w:val="30"/>
        </w:rPr>
        <w:t xml:space="preserve">естественные </w:t>
      </w:r>
      <w:proofErr w:type="gramStart"/>
      <w:r w:rsidRPr="00957D52">
        <w:rPr>
          <w:rFonts w:ascii="Times New Roman" w:hAnsi="Times New Roman" w:cs="Times New Roman"/>
          <w:sz w:val="30"/>
          <w:szCs w:val="30"/>
        </w:rPr>
        <w:t>киллеры</w:t>
      </w:r>
      <w:proofErr w:type="gramEnd"/>
      <w:r w:rsidRPr="00237038">
        <w:rPr>
          <w:rFonts w:ascii="Times New Roman" w:hAnsi="Times New Roman" w:cs="Times New Roman"/>
          <w:sz w:val="30"/>
          <w:szCs w:val="30"/>
        </w:rPr>
        <w:t xml:space="preserve">, которые не </w:t>
      </w:r>
      <w:proofErr w:type="spellStart"/>
      <w:r w:rsidRPr="00237038">
        <w:rPr>
          <w:rFonts w:ascii="Times New Roman" w:hAnsi="Times New Roman" w:cs="Times New Roman"/>
          <w:sz w:val="30"/>
          <w:szCs w:val="30"/>
        </w:rPr>
        <w:t>фагоцитируют</w:t>
      </w:r>
      <w:proofErr w:type="spellEnd"/>
      <w:r w:rsidRPr="00237038">
        <w:rPr>
          <w:rFonts w:ascii="Times New Roman" w:hAnsi="Times New Roman" w:cs="Times New Roman"/>
          <w:sz w:val="30"/>
          <w:szCs w:val="30"/>
        </w:rPr>
        <w:t xml:space="preserve"> патоген, а, в ответ на связывание патогена, синтезируют </w:t>
      </w:r>
      <w:r w:rsidRPr="00957D52">
        <w:rPr>
          <w:rFonts w:ascii="Times New Roman" w:hAnsi="Times New Roman" w:cs="Times New Roman"/>
          <w:sz w:val="30"/>
          <w:szCs w:val="30"/>
        </w:rPr>
        <w:t>цитокины</w:t>
      </w:r>
      <w:r w:rsidRPr="00237038">
        <w:rPr>
          <w:rFonts w:ascii="Times New Roman" w:hAnsi="Times New Roman" w:cs="Times New Roman"/>
          <w:sz w:val="30"/>
          <w:szCs w:val="30"/>
        </w:rPr>
        <w:t xml:space="preserve"> или выделяют токсичные вещества, убивающие </w:t>
      </w:r>
      <w:proofErr w:type="spellStart"/>
      <w:r w:rsidRPr="00237038">
        <w:rPr>
          <w:rFonts w:ascii="Times New Roman" w:hAnsi="Times New Roman" w:cs="Times New Roman"/>
          <w:sz w:val="30"/>
          <w:szCs w:val="30"/>
        </w:rPr>
        <w:t>опсонизированные</w:t>
      </w:r>
      <w:proofErr w:type="spellEnd"/>
      <w:r w:rsidRPr="00237038">
        <w:rPr>
          <w:rFonts w:ascii="Times New Roman" w:hAnsi="Times New Roman" w:cs="Times New Roman"/>
          <w:sz w:val="30"/>
          <w:szCs w:val="30"/>
        </w:rPr>
        <w:t xml:space="preserve"> клетки. Этот процесс вызывает </w:t>
      </w:r>
      <w:r w:rsidRPr="00957D52">
        <w:rPr>
          <w:rFonts w:ascii="Times New Roman" w:hAnsi="Times New Roman" w:cs="Times New Roman"/>
          <w:sz w:val="30"/>
          <w:szCs w:val="30"/>
        </w:rPr>
        <w:t>воспаление</w:t>
      </w:r>
      <w:r w:rsidRPr="00237038">
        <w:rPr>
          <w:rFonts w:ascii="Times New Roman" w:hAnsi="Times New Roman" w:cs="Times New Roman"/>
          <w:sz w:val="30"/>
          <w:szCs w:val="30"/>
        </w:rPr>
        <w:t xml:space="preserve"> и повреждает соседние здоровые клетки.</w:t>
      </w:r>
    </w:p>
    <w:p w:rsidR="00237038" w:rsidRDefault="00237038" w:rsidP="00945FE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804A8" w:rsidRPr="002804A8" w:rsidRDefault="002804A8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proofErr w:type="gramStart"/>
      <w:r w:rsidRPr="002804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</w:t>
      </w:r>
      <w:proofErr w:type="gramEnd"/>
    </w:p>
    <w:p w:rsidR="002804A8" w:rsidRP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Памяти клетки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клоны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Т-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В-клеток, образовавшиеся в течение первичного иммунного ответа; способны распознавать антиген, вызвавший их образование, и отвечать на него по типу вторичного иммунного ответа. </w:t>
      </w:r>
    </w:p>
    <w:p w:rsid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Память иммунологическая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характеристика специфического иммунного ответа, заключающаяся в том, что повторное попадание в организм специфического антигена индуцирует развитие иммунного ответа по вторичному типу, который характеризуется более быстрым и в более высоких титрах, чем при первичном иммунном ответе, появлением антител,</w:t>
      </w:r>
      <w:r w:rsidR="006309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 также Т-лимфоцитов-киллеров.</w:t>
      </w:r>
    </w:p>
    <w:p w:rsidR="006309C4" w:rsidRDefault="006309C4" w:rsidP="006309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309C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Паратоп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часть антитела, распознающая антигенную детерминанту.</w:t>
      </w:r>
    </w:p>
    <w:p w:rsidR="002804A8" w:rsidRP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Пейеровы</w:t>
      </w:r>
      <w:proofErr w:type="spellEnd"/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бляшки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элементы лимфоидной ткани, ассоциированной с кишечником в виде отдельных лимфоидных узелков, расположенных главным образом в тонкой кишке. </w:t>
      </w:r>
    </w:p>
    <w:p w:rsidR="002804A8" w:rsidRP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Первичный иммунный ответ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сравнительно слабый иммунный ответ, который развивается при первом контакте наивных лимфоцитов с конкретным антигеном.</w:t>
      </w:r>
    </w:p>
    <w:p w:rsidR="002804A8" w:rsidRP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Переключение класса иммуноглобулинов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генетически обусловленная способность В-лимфоцитов переключать продукцию иммуноглобулинов с одного класса на другой, например, переключение продукции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IgM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продукцию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IgG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Специфичность иммуноглобулина при этом не изменяется. </w:t>
      </w:r>
    </w:p>
    <w:p w:rsidR="002804A8" w:rsidRP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Перфорин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молекула, продуцируемая гранулами цитотоксических Т-лимфоцитов и естественных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киллеров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которая, формирует поры в мембране клеток-мишеней, приводя к их разрушению. </w:t>
      </w:r>
    </w:p>
    <w:p w:rsidR="002804A8" w:rsidRP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Плазматическая клетка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конечный этап антигенной дифференцировки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В-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лимфоцитов; активно секретирует большое количество антител. </w:t>
      </w:r>
    </w:p>
    <w:p w:rsidR="002804A8" w:rsidRPr="002804A8" w:rsidRDefault="00685022" w:rsidP="0094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Плейотропный</w:t>
      </w:r>
      <w:proofErr w:type="spellEnd"/>
      <w:r w:rsidRPr="00945FE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эффект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способность вещества воздействовать на различные клетки, вызывая самые разнообразные эффекты. Например, веществом с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плейотропным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эффектом является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опухольнекротизирующий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фактор. </w:t>
      </w:r>
    </w:p>
    <w:p w:rsidR="002804A8" w:rsidRPr="002804A8" w:rsidRDefault="00685022" w:rsidP="00B029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Поликлональная</w:t>
      </w:r>
      <w:proofErr w:type="spellEnd"/>
      <w:r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сыворотка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антисыворотка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содержащая большое количество иммуноглобулинов, которые продуцировались различными клонами В-лимфоцитов. </w:t>
      </w:r>
    </w:p>
    <w:p w:rsidR="002804A8" w:rsidRDefault="00685022" w:rsidP="00B029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Поликлональны</w:t>
      </w:r>
      <w:r w:rsidR="002804A8"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</w:t>
      </w:r>
      <w:proofErr w:type="spellEnd"/>
      <w:r w:rsidR="002804A8"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</w:t>
      </w:r>
      <w:r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ктиваторы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агенты, которые обладают способностью стимулировать активацию (пролиферацию) различных типов клеток, например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В-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лимфоцитов. Особенностью таких неспецифических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поликлональных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активаторов является наличие мембраны с жесткой структурой и большое количество повторяющихся одинаковых анти</w:t>
      </w:r>
      <w:r w:rsidR="00B0294B">
        <w:rPr>
          <w:rFonts w:ascii="Times New Roman" w:eastAsia="Times New Roman" w:hAnsi="Times New Roman" w:cs="Times New Roman"/>
          <w:sz w:val="30"/>
          <w:szCs w:val="30"/>
          <w:lang w:eastAsia="ru-RU"/>
        </w:rPr>
        <w:t>генных детерминант на мембране.</w:t>
      </w:r>
    </w:p>
    <w:p w:rsidR="00B0294B" w:rsidRPr="00DE124D" w:rsidRDefault="00B0294B" w:rsidP="00B0294B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proofErr w:type="spellStart"/>
      <w:r w:rsidRPr="00DE124D">
        <w:rPr>
          <w:b/>
          <w:bCs/>
          <w:iCs/>
          <w:sz w:val="30"/>
          <w:szCs w:val="30"/>
        </w:rPr>
        <w:t>Поликлональный</w:t>
      </w:r>
      <w:proofErr w:type="spellEnd"/>
      <w:r w:rsidRPr="00DE124D">
        <w:rPr>
          <w:b/>
          <w:bCs/>
          <w:iCs/>
          <w:sz w:val="30"/>
          <w:szCs w:val="30"/>
        </w:rPr>
        <w:t xml:space="preserve"> ответ </w:t>
      </w:r>
      <w:r w:rsidRPr="00DE124D">
        <w:rPr>
          <w:iCs/>
          <w:sz w:val="30"/>
          <w:szCs w:val="30"/>
        </w:rPr>
        <w:t>– разновидность иммунного ответа, состоящая в вовлечении в иммунный ответ лимфоцитов различных клонов.</w:t>
      </w:r>
    </w:p>
    <w:p w:rsidR="002804A8" w:rsidRDefault="00685022" w:rsidP="00B029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Презентация (представление) антигенная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процесс, во время которого определенные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антигенпредставляющие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клетки в организме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экспрессируют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антиген на своей клеточной поверхности в форме, которую способны распознать лимфоциты. </w:t>
      </w:r>
    </w:p>
    <w:p w:rsidR="00B0294B" w:rsidRPr="00DE124D" w:rsidRDefault="00B0294B" w:rsidP="00B0294B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DE124D">
        <w:rPr>
          <w:rFonts w:ascii="Times New Roman" w:hAnsi="Times New Roman"/>
          <w:b/>
          <w:sz w:val="30"/>
          <w:szCs w:val="30"/>
        </w:rPr>
        <w:t>Преципитация</w:t>
      </w:r>
      <w:r w:rsidRPr="00DE124D">
        <w:rPr>
          <w:rFonts w:ascii="Times New Roman" w:hAnsi="Times New Roman"/>
          <w:sz w:val="30"/>
          <w:szCs w:val="30"/>
        </w:rPr>
        <w:t xml:space="preserve"> (лат. </w:t>
      </w:r>
      <w:proofErr w:type="spellStart"/>
      <w:r w:rsidRPr="00DE124D">
        <w:rPr>
          <w:rFonts w:ascii="Times New Roman" w:hAnsi="Times New Roman"/>
          <w:i/>
          <w:sz w:val="30"/>
          <w:szCs w:val="30"/>
        </w:rPr>
        <w:t>praecipitatio</w:t>
      </w:r>
      <w:proofErr w:type="spellEnd"/>
      <w:r w:rsidRPr="00DE124D">
        <w:rPr>
          <w:rFonts w:ascii="Times New Roman" w:hAnsi="Times New Roman"/>
          <w:sz w:val="30"/>
          <w:szCs w:val="30"/>
        </w:rPr>
        <w:t xml:space="preserve"> − «стремительное падение») – иммунологическая реакция осаждения.</w:t>
      </w:r>
    </w:p>
    <w:p w:rsidR="002804A8" w:rsidRPr="002804A8" w:rsidRDefault="00685022" w:rsidP="00B029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Примирование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процесс, в течение которого наступает первичная сенсибилизация к конкретному антигену. </w:t>
      </w:r>
    </w:p>
    <w:p w:rsidR="002804A8" w:rsidRPr="002804A8" w:rsidRDefault="00685022" w:rsidP="00B029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Приобретенный (адаптивный) иммунитет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иммунный ответ, основную роль в осуществлении которого играют лимфоциты; характеризуется антигенной специфичностью и памятью. </w:t>
      </w:r>
    </w:p>
    <w:p w:rsidR="002804A8" w:rsidRPr="002804A8" w:rsidRDefault="00685022" w:rsidP="00B029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 xml:space="preserve">Простагландины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жирные кислоты, которые образуются из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арахидоновой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кислоты; способны усиливать проницаемость сосудов и вызывать лихорадку; </w:t>
      </w:r>
      <w:proofErr w:type="gram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могут</w:t>
      </w:r>
      <w:proofErr w:type="gram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как стимулировать, так и ингибировать иммунный ответ. </w:t>
      </w:r>
    </w:p>
    <w:p w:rsidR="008C7676" w:rsidRPr="002804A8" w:rsidRDefault="00685022" w:rsidP="00B029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029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Протеосома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D4794"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ферментный комплекс, содержащий протеолитические ферменты и находящийся в цитоплазме клеток; участвует в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процессировании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(переваривании) </w:t>
      </w:r>
      <w:proofErr w:type="spellStart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>цитозольных</w:t>
      </w:r>
      <w:proofErr w:type="spellEnd"/>
      <w:r w:rsidRPr="002804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белков. </w:t>
      </w:r>
    </w:p>
    <w:p w:rsidR="009900FD" w:rsidRPr="002804A8" w:rsidRDefault="009900FD" w:rsidP="00B0294B">
      <w:pPr>
        <w:pStyle w:val="a3"/>
        <w:spacing w:before="0" w:beforeAutospacing="0" w:after="0" w:afterAutospacing="0"/>
        <w:jc w:val="both"/>
        <w:rPr>
          <w:b/>
          <w:bCs/>
          <w:iCs/>
          <w:sz w:val="30"/>
          <w:szCs w:val="30"/>
        </w:rPr>
      </w:pPr>
    </w:p>
    <w:p w:rsidR="002804A8" w:rsidRDefault="002804A8" w:rsidP="00B0294B">
      <w:pPr>
        <w:pStyle w:val="a3"/>
        <w:spacing w:before="0" w:beforeAutospacing="0" w:after="0" w:afterAutospacing="0"/>
        <w:ind w:firstLine="708"/>
        <w:jc w:val="both"/>
        <w:rPr>
          <w:b/>
          <w:bCs/>
          <w:iCs/>
          <w:sz w:val="30"/>
          <w:szCs w:val="30"/>
        </w:rPr>
      </w:pPr>
      <w:proofErr w:type="gramStart"/>
      <w:r w:rsidRPr="002804A8">
        <w:rPr>
          <w:b/>
          <w:bCs/>
          <w:iCs/>
          <w:sz w:val="30"/>
          <w:szCs w:val="30"/>
        </w:rPr>
        <w:t>Р</w:t>
      </w:r>
      <w:proofErr w:type="gramEnd"/>
    </w:p>
    <w:p w:rsidR="009501BD" w:rsidRPr="009501BD" w:rsidRDefault="009501BD" w:rsidP="009501BD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501BD">
        <w:rPr>
          <w:rFonts w:ascii="Times New Roman" w:hAnsi="Times New Roman" w:cs="Times New Roman"/>
          <w:b/>
          <w:sz w:val="30"/>
          <w:szCs w:val="30"/>
        </w:rPr>
        <w:t>Рассеянный склероз</w:t>
      </w:r>
      <w:r w:rsidRPr="009501BD">
        <w:rPr>
          <w:rFonts w:ascii="Times New Roman" w:hAnsi="Times New Roman" w:cs="Times New Roman"/>
          <w:sz w:val="30"/>
          <w:szCs w:val="30"/>
        </w:rPr>
        <w:t xml:space="preserve"> </w:t>
      </w:r>
      <w:r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501BD">
        <w:rPr>
          <w:rFonts w:ascii="Times New Roman" w:hAnsi="Times New Roman" w:cs="Times New Roman"/>
          <w:sz w:val="30"/>
          <w:szCs w:val="30"/>
        </w:rPr>
        <w:t>хроническое аутоиммунное заболевание, при котором поражается миелиновая оболочка нервных волокон головного и спинного мозга.</w:t>
      </w:r>
    </w:p>
    <w:p w:rsidR="002804A8" w:rsidRPr="00BB13B6" w:rsidRDefault="002804A8" w:rsidP="00B0294B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2804A8">
        <w:rPr>
          <w:b/>
          <w:bCs/>
          <w:iCs/>
          <w:sz w:val="30"/>
          <w:szCs w:val="30"/>
        </w:rPr>
        <w:t xml:space="preserve">Реакция «трансплантат против хозяина» (РТПХ) </w:t>
      </w:r>
      <w:r w:rsidRPr="002804A8">
        <w:rPr>
          <w:iCs/>
          <w:sz w:val="30"/>
          <w:szCs w:val="30"/>
        </w:rPr>
        <w:t xml:space="preserve">– иммунная реакция клеточного типа, развивающаяся при трансплантации Т-лимфоцитов в условиях тканевой несовместимости донора и реципиента. </w:t>
      </w:r>
      <w:proofErr w:type="gramStart"/>
      <w:r w:rsidRPr="002804A8">
        <w:rPr>
          <w:iCs/>
          <w:sz w:val="30"/>
          <w:szCs w:val="30"/>
        </w:rPr>
        <w:t>Обусловлена</w:t>
      </w:r>
      <w:proofErr w:type="gramEnd"/>
      <w:r w:rsidRPr="002804A8">
        <w:rPr>
          <w:iCs/>
          <w:sz w:val="30"/>
          <w:szCs w:val="30"/>
        </w:rPr>
        <w:t xml:space="preserve"> иммунным ответом трансплантированных Т-клеток против антигенов MHC хозяина.</w:t>
      </w:r>
    </w:p>
    <w:p w:rsidR="00BD6B60" w:rsidRPr="00BD6B60" w:rsidRDefault="00BD6B60" w:rsidP="00BD6B60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D6B60">
        <w:rPr>
          <w:rFonts w:ascii="Times New Roman" w:hAnsi="Times New Roman" w:cs="Times New Roman"/>
          <w:b/>
          <w:bCs/>
          <w:sz w:val="30"/>
          <w:szCs w:val="30"/>
        </w:rPr>
        <w:t>Ревматоидный артрит</w:t>
      </w:r>
      <w:r w:rsidRPr="00BD6B60">
        <w:rPr>
          <w:rFonts w:ascii="Times New Roman" w:hAnsi="Times New Roman" w:cs="Times New Roman"/>
          <w:sz w:val="30"/>
          <w:szCs w:val="30"/>
        </w:rPr>
        <w:t xml:space="preserve"> </w:t>
      </w:r>
      <w:r w:rsidRPr="00AD479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BD6B60">
        <w:rPr>
          <w:rFonts w:ascii="Times New Roman" w:hAnsi="Times New Roman" w:cs="Times New Roman"/>
          <w:sz w:val="30"/>
          <w:szCs w:val="30"/>
        </w:rPr>
        <w:t xml:space="preserve"> системное воспалительное заболевание соединительной ткани с преимущественным поражением мелких суставов по типу эрозивно-деструктивного полиартрита неясной этиологии со сложным аутоиммунным патогенезом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2804A8" w:rsidRPr="002804A8" w:rsidRDefault="002804A8" w:rsidP="00B0294B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2804A8">
        <w:rPr>
          <w:b/>
          <w:bCs/>
          <w:iCs/>
          <w:sz w:val="30"/>
          <w:szCs w:val="30"/>
        </w:rPr>
        <w:t xml:space="preserve">Рецепторы </w:t>
      </w:r>
      <w:r w:rsidRPr="002804A8">
        <w:rPr>
          <w:iCs/>
          <w:sz w:val="30"/>
          <w:szCs w:val="30"/>
        </w:rPr>
        <w:t xml:space="preserve">– молекулы, </w:t>
      </w:r>
      <w:proofErr w:type="gramStart"/>
      <w:r w:rsidRPr="002804A8">
        <w:rPr>
          <w:iCs/>
          <w:sz w:val="30"/>
          <w:szCs w:val="30"/>
        </w:rPr>
        <w:t>расположенные</w:t>
      </w:r>
      <w:proofErr w:type="gramEnd"/>
      <w:r w:rsidRPr="002804A8">
        <w:rPr>
          <w:iCs/>
          <w:sz w:val="30"/>
          <w:szCs w:val="30"/>
        </w:rPr>
        <w:t xml:space="preserve"> как правило, на поверхности клетки или внутри нее. Специфически связывают субстанции (</w:t>
      </w:r>
      <w:proofErr w:type="spellStart"/>
      <w:r w:rsidRPr="002804A8">
        <w:rPr>
          <w:iCs/>
          <w:sz w:val="30"/>
          <w:szCs w:val="30"/>
        </w:rPr>
        <w:t>лиганды</w:t>
      </w:r>
      <w:proofErr w:type="spellEnd"/>
      <w:r w:rsidRPr="002804A8">
        <w:rPr>
          <w:iCs/>
          <w:sz w:val="30"/>
          <w:szCs w:val="30"/>
        </w:rPr>
        <w:t>).</w:t>
      </w:r>
    </w:p>
    <w:p w:rsidR="002804A8" w:rsidRPr="002804A8" w:rsidRDefault="002804A8" w:rsidP="00B0294B">
      <w:pPr>
        <w:pStyle w:val="a3"/>
        <w:spacing w:before="0" w:beforeAutospacing="0" w:after="0" w:afterAutospacing="0"/>
        <w:jc w:val="both"/>
        <w:rPr>
          <w:b/>
          <w:bCs/>
          <w:iCs/>
          <w:sz w:val="30"/>
          <w:szCs w:val="30"/>
        </w:rPr>
      </w:pPr>
    </w:p>
    <w:p w:rsidR="002804A8" w:rsidRPr="002804A8" w:rsidRDefault="002804A8" w:rsidP="00B0294B">
      <w:pPr>
        <w:pStyle w:val="a3"/>
        <w:spacing w:before="0" w:beforeAutospacing="0" w:after="0" w:afterAutospacing="0"/>
        <w:ind w:firstLine="708"/>
        <w:jc w:val="both"/>
        <w:rPr>
          <w:b/>
          <w:bCs/>
          <w:iCs/>
          <w:sz w:val="30"/>
          <w:szCs w:val="30"/>
        </w:rPr>
      </w:pPr>
      <w:r w:rsidRPr="002804A8">
        <w:rPr>
          <w:b/>
          <w:bCs/>
          <w:iCs/>
          <w:sz w:val="30"/>
          <w:szCs w:val="30"/>
        </w:rPr>
        <w:t>С</w:t>
      </w:r>
    </w:p>
    <w:p w:rsidR="00B0294B" w:rsidRDefault="00B0294B" w:rsidP="00B0294B">
      <w:pPr>
        <w:pStyle w:val="a3"/>
        <w:spacing w:before="0" w:beforeAutospacing="0" w:after="0" w:afterAutospacing="0"/>
        <w:ind w:firstLine="708"/>
        <w:jc w:val="both"/>
        <w:rPr>
          <w:rStyle w:val="304"/>
          <w:sz w:val="30"/>
          <w:szCs w:val="30"/>
        </w:rPr>
      </w:pPr>
      <w:r w:rsidRPr="00DE124D">
        <w:rPr>
          <w:rStyle w:val="304"/>
          <w:b/>
          <w:sz w:val="30"/>
          <w:szCs w:val="30"/>
        </w:rPr>
        <w:t>С-домен</w:t>
      </w:r>
      <w:r w:rsidRPr="00DE124D">
        <w:rPr>
          <w:rStyle w:val="304"/>
          <w:sz w:val="30"/>
          <w:szCs w:val="30"/>
        </w:rPr>
        <w:t xml:space="preserve"> – составная часть константной области иммуноглобулинов и </w:t>
      </w:r>
      <w:proofErr w:type="spellStart"/>
      <w:r w:rsidRPr="00DE124D">
        <w:rPr>
          <w:rStyle w:val="304"/>
          <w:sz w:val="30"/>
          <w:szCs w:val="30"/>
        </w:rPr>
        <w:t>антигенраспознающих</w:t>
      </w:r>
      <w:proofErr w:type="spellEnd"/>
      <w:r w:rsidRPr="00DE124D">
        <w:rPr>
          <w:rStyle w:val="304"/>
          <w:sz w:val="30"/>
          <w:szCs w:val="30"/>
        </w:rPr>
        <w:t xml:space="preserve"> рецепторов; каждый домен включает более 100 аминокислотных остатков, замкнутых на себя </w:t>
      </w:r>
      <w:proofErr w:type="spellStart"/>
      <w:r w:rsidRPr="00DE124D">
        <w:rPr>
          <w:rStyle w:val="304"/>
          <w:sz w:val="30"/>
          <w:szCs w:val="30"/>
        </w:rPr>
        <w:t>дисульфидной</w:t>
      </w:r>
      <w:proofErr w:type="spellEnd"/>
      <w:r w:rsidRPr="00DE124D">
        <w:rPr>
          <w:rStyle w:val="304"/>
          <w:sz w:val="30"/>
          <w:szCs w:val="30"/>
        </w:rPr>
        <w:t xml:space="preserve"> (-</w:t>
      </w:r>
      <w:r w:rsidRPr="00DE124D">
        <w:rPr>
          <w:rStyle w:val="304"/>
          <w:sz w:val="30"/>
          <w:szCs w:val="30"/>
          <w:lang w:val="en-US"/>
        </w:rPr>
        <w:t>S</w:t>
      </w:r>
      <w:r w:rsidRPr="00DE124D">
        <w:rPr>
          <w:rStyle w:val="304"/>
          <w:sz w:val="30"/>
          <w:szCs w:val="30"/>
        </w:rPr>
        <w:t>-</w:t>
      </w:r>
      <w:r w:rsidRPr="00DE124D">
        <w:rPr>
          <w:rStyle w:val="304"/>
          <w:sz w:val="30"/>
          <w:szCs w:val="30"/>
          <w:lang w:val="en-US"/>
        </w:rPr>
        <w:t>S</w:t>
      </w:r>
      <w:r w:rsidRPr="00DE124D">
        <w:rPr>
          <w:rStyle w:val="304"/>
          <w:sz w:val="30"/>
          <w:szCs w:val="30"/>
        </w:rPr>
        <w:t xml:space="preserve">-) связью; С-домены не принимают участия в распознавании антигена, однако выполняют иные физиологические функции: связывание комплемента, взаимодействие с </w:t>
      </w:r>
      <w:r w:rsidRPr="00DE124D">
        <w:rPr>
          <w:rStyle w:val="304"/>
          <w:sz w:val="30"/>
          <w:szCs w:val="30"/>
          <w:lang w:val="en-US"/>
        </w:rPr>
        <w:t>Fc</w:t>
      </w:r>
      <w:r w:rsidRPr="00DE124D">
        <w:rPr>
          <w:rStyle w:val="304"/>
          <w:sz w:val="30"/>
          <w:szCs w:val="30"/>
        </w:rPr>
        <w:t>-рецептором, прохождение через эндотелиальные барьеры.</w:t>
      </w:r>
    </w:p>
    <w:p w:rsidR="00B0294B" w:rsidRDefault="00B0294B" w:rsidP="00B0294B">
      <w:pPr>
        <w:pStyle w:val="a5"/>
        <w:ind w:left="0" w:firstLine="708"/>
        <w:contextualSpacing w:val="0"/>
        <w:jc w:val="both"/>
        <w:rPr>
          <w:rFonts w:ascii="Times New Roman" w:hAnsi="Times New Roman" w:cs="Times New Roman"/>
          <w:sz w:val="30"/>
          <w:szCs w:val="30"/>
        </w:rPr>
      </w:pPr>
      <w:r w:rsidRPr="00DE124D">
        <w:rPr>
          <w:rFonts w:ascii="Times New Roman" w:hAnsi="Times New Roman" w:cs="Times New Roman"/>
          <w:b/>
          <w:sz w:val="30"/>
          <w:szCs w:val="30"/>
        </w:rPr>
        <w:t>Серология</w:t>
      </w:r>
      <w:r w:rsidRPr="00DE124D">
        <w:rPr>
          <w:rFonts w:ascii="Times New Roman" w:hAnsi="Times New Roman" w:cs="Times New Roman"/>
          <w:sz w:val="30"/>
          <w:szCs w:val="30"/>
        </w:rPr>
        <w:t xml:space="preserve"> (от лат. </w:t>
      </w:r>
      <w:proofErr w:type="spellStart"/>
      <w:r w:rsidRPr="00DE124D">
        <w:rPr>
          <w:rFonts w:ascii="Times New Roman" w:hAnsi="Times New Roman" w:cs="Times New Roman"/>
          <w:sz w:val="30"/>
          <w:szCs w:val="30"/>
        </w:rPr>
        <w:t>serum</w:t>
      </w:r>
      <w:proofErr w:type="spellEnd"/>
      <w:r w:rsidRPr="00DE124D">
        <w:rPr>
          <w:rFonts w:ascii="Times New Roman" w:hAnsi="Times New Roman" w:cs="Times New Roman"/>
          <w:sz w:val="30"/>
          <w:szCs w:val="30"/>
        </w:rPr>
        <w:t xml:space="preserve"> − сыворотка) −наука о свойствах сыворотки крови.</w:t>
      </w:r>
    </w:p>
    <w:p w:rsidR="00010A09" w:rsidRDefault="00010A09" w:rsidP="00010A09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10A09">
        <w:rPr>
          <w:rFonts w:ascii="Times New Roman" w:hAnsi="Times New Roman" w:cs="Times New Roman"/>
          <w:b/>
          <w:sz w:val="30"/>
          <w:szCs w:val="30"/>
        </w:rPr>
        <w:t>Системная красная волчанка</w:t>
      </w:r>
      <w:r w:rsidRPr="00010A09">
        <w:rPr>
          <w:rFonts w:ascii="Times New Roman" w:hAnsi="Times New Roman" w:cs="Times New Roman"/>
          <w:sz w:val="30"/>
          <w:szCs w:val="30"/>
        </w:rPr>
        <w:t xml:space="preserve"> – системное воспалительное заболевание, связанное с продукцией </w:t>
      </w:r>
      <w:proofErr w:type="spellStart"/>
      <w:r w:rsidRPr="00010A09">
        <w:rPr>
          <w:rFonts w:ascii="Times New Roman" w:hAnsi="Times New Roman" w:cs="Times New Roman"/>
          <w:sz w:val="30"/>
          <w:szCs w:val="30"/>
        </w:rPr>
        <w:t>аутоантител</w:t>
      </w:r>
      <w:proofErr w:type="spellEnd"/>
      <w:r w:rsidRPr="00010A09">
        <w:rPr>
          <w:rFonts w:ascii="Times New Roman" w:hAnsi="Times New Roman" w:cs="Times New Roman"/>
          <w:sz w:val="30"/>
          <w:szCs w:val="30"/>
        </w:rPr>
        <w:t xml:space="preserve"> и иммунных комплексов к собственным тканям организма.</w:t>
      </w:r>
    </w:p>
    <w:p w:rsidR="00770107" w:rsidRPr="00770107" w:rsidRDefault="00770107" w:rsidP="00770107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70107">
        <w:rPr>
          <w:rFonts w:ascii="Times New Roman" w:hAnsi="Times New Roman" w:cs="Times New Roman"/>
          <w:b/>
          <w:sz w:val="30"/>
          <w:szCs w:val="30"/>
        </w:rPr>
        <w:t>Склеродермия</w:t>
      </w:r>
      <w:r w:rsidRPr="00770107">
        <w:rPr>
          <w:rFonts w:ascii="Times New Roman" w:hAnsi="Times New Roman" w:cs="Times New Roman"/>
          <w:sz w:val="30"/>
          <w:szCs w:val="30"/>
        </w:rPr>
        <w:t xml:space="preserve"> </w:t>
      </w:r>
      <w:r w:rsidRPr="002804A8">
        <w:rPr>
          <w:iCs/>
          <w:sz w:val="30"/>
          <w:szCs w:val="30"/>
        </w:rPr>
        <w:t>–</w:t>
      </w:r>
      <w:r w:rsidRPr="00770107">
        <w:rPr>
          <w:rFonts w:ascii="Times New Roman" w:hAnsi="Times New Roman" w:cs="Times New Roman"/>
          <w:sz w:val="30"/>
          <w:szCs w:val="30"/>
        </w:rPr>
        <w:t xml:space="preserve"> заболевание соединительной ткани, основные проявления которого связаны с нарушением кровоснабжения и уплотнением органов и тканей. Среди больных преобладают женщины (приблизительное соотношение женщин и мужчин — 6:1).</w:t>
      </w:r>
    </w:p>
    <w:p w:rsidR="002804A8" w:rsidRPr="002804A8" w:rsidRDefault="002804A8" w:rsidP="00B0294B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2804A8">
        <w:rPr>
          <w:b/>
          <w:bCs/>
          <w:iCs/>
          <w:sz w:val="30"/>
          <w:szCs w:val="30"/>
        </w:rPr>
        <w:lastRenderedPageBreak/>
        <w:t xml:space="preserve">Специфичность </w:t>
      </w:r>
      <w:r w:rsidRPr="002804A8">
        <w:rPr>
          <w:iCs/>
          <w:sz w:val="30"/>
          <w:szCs w:val="30"/>
        </w:rPr>
        <w:t>– свойство антигенов, обусловленное структурой распознающих участков антител и рецепторов антигенов.</w:t>
      </w:r>
    </w:p>
    <w:p w:rsidR="00044756" w:rsidRPr="00B0294B" w:rsidRDefault="00044756" w:rsidP="00B0294B">
      <w:pPr>
        <w:pStyle w:val="a3"/>
        <w:spacing w:before="0" w:beforeAutospacing="0" w:after="0" w:afterAutospacing="0"/>
        <w:jc w:val="both"/>
        <w:rPr>
          <w:bCs/>
          <w:iCs/>
          <w:sz w:val="30"/>
          <w:szCs w:val="30"/>
        </w:rPr>
      </w:pPr>
    </w:p>
    <w:p w:rsidR="002804A8" w:rsidRPr="002804A8" w:rsidRDefault="002804A8" w:rsidP="00B0294B">
      <w:pPr>
        <w:pStyle w:val="a3"/>
        <w:spacing w:before="0" w:beforeAutospacing="0" w:after="0" w:afterAutospacing="0"/>
        <w:ind w:firstLine="708"/>
        <w:jc w:val="both"/>
        <w:rPr>
          <w:b/>
          <w:bCs/>
          <w:iCs/>
          <w:sz w:val="30"/>
          <w:szCs w:val="30"/>
        </w:rPr>
      </w:pPr>
      <w:r w:rsidRPr="002804A8">
        <w:rPr>
          <w:b/>
          <w:bCs/>
          <w:iCs/>
          <w:sz w:val="30"/>
          <w:szCs w:val="30"/>
        </w:rPr>
        <w:t>Т</w:t>
      </w:r>
    </w:p>
    <w:p w:rsidR="00B0294B" w:rsidRPr="00B0294B" w:rsidRDefault="002804A8" w:rsidP="00B0294B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2804A8">
        <w:rPr>
          <w:b/>
          <w:bCs/>
          <w:iCs/>
          <w:sz w:val="30"/>
          <w:szCs w:val="30"/>
        </w:rPr>
        <w:t xml:space="preserve">Т-лимфоциты – </w:t>
      </w:r>
      <w:r w:rsidRPr="002804A8">
        <w:rPr>
          <w:iCs/>
          <w:sz w:val="30"/>
          <w:szCs w:val="30"/>
        </w:rPr>
        <w:t>разновидность лимфоцитов, проходят дифференцировку в тимусе. Эффекторы клеточного иммунитета.</w:t>
      </w:r>
      <w:r w:rsidR="00B0294B">
        <w:rPr>
          <w:iCs/>
          <w:sz w:val="30"/>
          <w:szCs w:val="30"/>
        </w:rPr>
        <w:t xml:space="preserve"> Т-лимфоциты </w:t>
      </w:r>
      <w:r w:rsidR="00B0294B" w:rsidRPr="00450C93">
        <w:rPr>
          <w:sz w:val="30"/>
          <w:szCs w:val="30"/>
        </w:rPr>
        <w:t xml:space="preserve">имеют размер 6 − 6,5 мкм, округлое, компактное и интенсивно окрашенное ядро и узкий ободок цитоплазмы. </w:t>
      </w:r>
      <w:proofErr w:type="spellStart"/>
      <w:r w:rsidR="00B0294B" w:rsidRPr="00450C93">
        <w:rPr>
          <w:sz w:val="30"/>
          <w:szCs w:val="30"/>
        </w:rPr>
        <w:t>Перинуклеарная</w:t>
      </w:r>
      <w:proofErr w:type="spellEnd"/>
      <w:r w:rsidR="00B0294B" w:rsidRPr="00450C93">
        <w:rPr>
          <w:sz w:val="30"/>
          <w:szCs w:val="30"/>
        </w:rPr>
        <w:t xml:space="preserve"> область выражена слабо или отсутствует. Клетки содержат кислую фосфатазу. Т-лимфоциты − долгоживущие и радиоустойчивые клетки.</w:t>
      </w:r>
    </w:p>
    <w:p w:rsidR="00B0294B" w:rsidRPr="00450C93" w:rsidRDefault="00B0294B" w:rsidP="00B0294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DE124D">
        <w:rPr>
          <w:rFonts w:ascii="Times New Roman" w:hAnsi="Times New Roman"/>
          <w:b/>
          <w:sz w:val="30"/>
          <w:szCs w:val="30"/>
        </w:rPr>
        <w:t>Тельца</w:t>
      </w:r>
      <w:r w:rsidRPr="00DE124D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514AF7">
        <w:rPr>
          <w:rFonts w:ascii="Times New Roman" w:hAnsi="Times New Roman"/>
          <w:b/>
          <w:sz w:val="30"/>
          <w:szCs w:val="30"/>
        </w:rPr>
        <w:t>Гассаля</w:t>
      </w:r>
      <w:proofErr w:type="spellEnd"/>
      <w:r w:rsidRPr="00DE124D">
        <w:rPr>
          <w:rFonts w:ascii="Times New Roman" w:hAnsi="Times New Roman"/>
          <w:sz w:val="30"/>
          <w:szCs w:val="30"/>
        </w:rPr>
        <w:t xml:space="preserve"> – скопления эпителиальных клеток, продуцирующих гормон тимуса − </w:t>
      </w:r>
      <w:proofErr w:type="spellStart"/>
      <w:r w:rsidRPr="00DE124D">
        <w:rPr>
          <w:rFonts w:ascii="Times New Roman" w:hAnsi="Times New Roman"/>
          <w:sz w:val="30"/>
          <w:szCs w:val="30"/>
        </w:rPr>
        <w:t>тимозин</w:t>
      </w:r>
      <w:proofErr w:type="spellEnd"/>
      <w:r w:rsidRPr="00DE124D">
        <w:rPr>
          <w:rFonts w:ascii="Times New Roman" w:hAnsi="Times New Roman"/>
          <w:sz w:val="30"/>
          <w:szCs w:val="30"/>
        </w:rPr>
        <w:t>.</w:t>
      </w:r>
    </w:p>
    <w:p w:rsidR="00B0294B" w:rsidRPr="00DE124D" w:rsidRDefault="00B0294B" w:rsidP="00B0294B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DE124D">
        <w:rPr>
          <w:rFonts w:ascii="Times New Roman" w:hAnsi="Times New Roman"/>
          <w:b/>
          <w:sz w:val="30"/>
          <w:szCs w:val="30"/>
        </w:rPr>
        <w:t>Тимус</w:t>
      </w:r>
      <w:r w:rsidRPr="00DE124D">
        <w:rPr>
          <w:rFonts w:ascii="Times New Roman" w:hAnsi="Times New Roman"/>
          <w:sz w:val="30"/>
          <w:szCs w:val="30"/>
        </w:rPr>
        <w:t xml:space="preserve"> </w:t>
      </w:r>
      <w:r w:rsidRPr="00DE124D">
        <w:rPr>
          <w:rStyle w:val="a4"/>
          <w:i w:val="0"/>
          <w:iCs/>
          <w:sz w:val="30"/>
          <w:szCs w:val="30"/>
        </w:rPr>
        <w:t xml:space="preserve">− </w:t>
      </w:r>
      <w:r w:rsidRPr="00DE124D">
        <w:rPr>
          <w:rFonts w:ascii="Times New Roman" w:hAnsi="Times New Roman"/>
          <w:sz w:val="30"/>
          <w:szCs w:val="30"/>
        </w:rPr>
        <w:t xml:space="preserve">лимфоэпителиальный орган, расположенный у млекопитающих в грудной полости непосредственно за грудиной над сердцем. </w:t>
      </w:r>
      <w:r w:rsidRPr="00DE124D">
        <w:rPr>
          <w:rStyle w:val="4"/>
          <w:sz w:val="30"/>
          <w:szCs w:val="30"/>
        </w:rPr>
        <w:t>Тимус</w:t>
      </w:r>
      <w:r w:rsidRPr="00DE124D">
        <w:rPr>
          <w:rFonts w:ascii="Times New Roman" w:hAnsi="Times New Roman"/>
          <w:sz w:val="30"/>
          <w:szCs w:val="30"/>
        </w:rPr>
        <w:t xml:space="preserve"> состоит из двух основных долей, которые делятся на более мелкие дольки. Орган в целом и отдельные дольки заключены в соединительнотканную капсулу, внутренняя полость которой включает эпителиальную сеть, заполненную лимфоцитами.</w:t>
      </w:r>
    </w:p>
    <w:p w:rsidR="00A505E5" w:rsidRPr="002804A8" w:rsidRDefault="00A505E5" w:rsidP="00B0294B">
      <w:pPr>
        <w:pStyle w:val="a3"/>
        <w:spacing w:before="0" w:beforeAutospacing="0" w:after="0" w:afterAutospacing="0"/>
        <w:jc w:val="both"/>
        <w:rPr>
          <w:b/>
          <w:bCs/>
          <w:iCs/>
          <w:sz w:val="30"/>
          <w:szCs w:val="30"/>
        </w:rPr>
      </w:pPr>
    </w:p>
    <w:p w:rsidR="002804A8" w:rsidRPr="002804A8" w:rsidRDefault="002804A8" w:rsidP="00B0294B">
      <w:pPr>
        <w:pStyle w:val="a3"/>
        <w:spacing w:before="0" w:beforeAutospacing="0" w:after="0" w:afterAutospacing="0"/>
        <w:ind w:firstLine="708"/>
        <w:jc w:val="both"/>
        <w:rPr>
          <w:b/>
          <w:bCs/>
          <w:iCs/>
          <w:sz w:val="30"/>
          <w:szCs w:val="30"/>
        </w:rPr>
      </w:pPr>
      <w:r w:rsidRPr="002804A8">
        <w:rPr>
          <w:b/>
          <w:bCs/>
          <w:iCs/>
          <w:sz w:val="30"/>
          <w:szCs w:val="30"/>
        </w:rPr>
        <w:t>Х</w:t>
      </w:r>
    </w:p>
    <w:p w:rsidR="002804A8" w:rsidRPr="002804A8" w:rsidRDefault="002804A8" w:rsidP="00B0294B">
      <w:pPr>
        <w:pStyle w:val="a3"/>
        <w:spacing w:before="0" w:beforeAutospacing="0" w:after="0" w:afterAutospacing="0"/>
        <w:ind w:firstLine="708"/>
        <w:jc w:val="both"/>
        <w:rPr>
          <w:iCs/>
          <w:sz w:val="30"/>
          <w:szCs w:val="30"/>
        </w:rPr>
      </w:pPr>
      <w:r w:rsidRPr="002804A8">
        <w:rPr>
          <w:b/>
          <w:bCs/>
          <w:iCs/>
          <w:sz w:val="30"/>
          <w:szCs w:val="30"/>
        </w:rPr>
        <w:t xml:space="preserve">Хемотаксис </w:t>
      </w:r>
      <w:r w:rsidRPr="002804A8">
        <w:rPr>
          <w:iCs/>
          <w:sz w:val="30"/>
          <w:szCs w:val="30"/>
        </w:rPr>
        <w:t>– направленное движение клеток, обусловленное действием хемотаксических агентов.</w:t>
      </w:r>
    </w:p>
    <w:p w:rsidR="002804A8" w:rsidRPr="002804A8" w:rsidRDefault="002804A8" w:rsidP="00B0294B">
      <w:pPr>
        <w:pStyle w:val="a3"/>
        <w:spacing w:before="0" w:beforeAutospacing="0" w:after="0" w:afterAutospacing="0"/>
        <w:jc w:val="both"/>
        <w:rPr>
          <w:b/>
          <w:bCs/>
          <w:iCs/>
          <w:sz w:val="30"/>
          <w:szCs w:val="30"/>
        </w:rPr>
      </w:pPr>
    </w:p>
    <w:p w:rsidR="002804A8" w:rsidRDefault="002804A8" w:rsidP="00B0294B">
      <w:pPr>
        <w:pStyle w:val="a3"/>
        <w:spacing w:before="0" w:beforeAutospacing="0" w:after="0" w:afterAutospacing="0"/>
        <w:ind w:firstLine="708"/>
        <w:jc w:val="both"/>
        <w:rPr>
          <w:b/>
          <w:bCs/>
          <w:iCs/>
          <w:sz w:val="30"/>
          <w:szCs w:val="30"/>
        </w:rPr>
      </w:pPr>
      <w:r w:rsidRPr="002804A8">
        <w:rPr>
          <w:b/>
          <w:bCs/>
          <w:iCs/>
          <w:sz w:val="30"/>
          <w:szCs w:val="30"/>
        </w:rPr>
        <w:t>Э</w:t>
      </w:r>
    </w:p>
    <w:p w:rsidR="00DE409C" w:rsidRPr="00DE409C" w:rsidRDefault="00DE409C" w:rsidP="00DE409C">
      <w:pPr>
        <w:pStyle w:val="a6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E409C">
        <w:rPr>
          <w:rFonts w:ascii="Times New Roman" w:hAnsi="Times New Roman" w:cs="Times New Roman"/>
          <w:b/>
          <w:sz w:val="30"/>
          <w:szCs w:val="30"/>
        </w:rPr>
        <w:t>Экзема</w:t>
      </w:r>
      <w:r w:rsidRPr="00DE409C">
        <w:rPr>
          <w:rFonts w:ascii="Times New Roman" w:hAnsi="Times New Roman" w:cs="Times New Roman"/>
          <w:sz w:val="30"/>
          <w:szCs w:val="30"/>
        </w:rPr>
        <w:t xml:space="preserve"> </w:t>
      </w:r>
      <w:r w:rsidRPr="002804A8">
        <w:rPr>
          <w:rFonts w:ascii="Times New Roman" w:hAnsi="Times New Roman" w:cs="Times New Roman"/>
          <w:iCs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аутоиммунное </w:t>
      </w:r>
      <w:r w:rsidRPr="00DE409C">
        <w:rPr>
          <w:rFonts w:ascii="Times New Roman" w:hAnsi="Times New Roman" w:cs="Times New Roman"/>
          <w:sz w:val="30"/>
          <w:szCs w:val="30"/>
        </w:rPr>
        <w:t>острое или хроническое незаразное воспалительное заболевание кожи, характеризующееся разнообразной сыпью, чувством жжения, зудом и склонностью к рецидивам.</w:t>
      </w:r>
    </w:p>
    <w:p w:rsidR="002804A8" w:rsidRDefault="002804A8" w:rsidP="00B0294B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30"/>
          <w:szCs w:val="30"/>
        </w:rPr>
      </w:pPr>
      <w:proofErr w:type="spellStart"/>
      <w:r w:rsidRPr="002804A8">
        <w:rPr>
          <w:rFonts w:ascii="Times New Roman" w:hAnsi="Times New Roman" w:cs="Times New Roman"/>
          <w:b/>
          <w:bCs/>
          <w:iCs/>
          <w:sz w:val="30"/>
          <w:szCs w:val="30"/>
        </w:rPr>
        <w:t>Эпитоп</w:t>
      </w:r>
      <w:proofErr w:type="spellEnd"/>
      <w:r w:rsidRPr="002804A8">
        <w:rPr>
          <w:rFonts w:ascii="Times New Roman" w:hAnsi="Times New Roman" w:cs="Times New Roman"/>
          <w:b/>
          <w:bCs/>
          <w:iCs/>
          <w:sz w:val="30"/>
          <w:szCs w:val="30"/>
        </w:rPr>
        <w:t xml:space="preserve"> (антигенная детерминанта)</w:t>
      </w:r>
      <w:r w:rsidR="00DE409C">
        <w:rPr>
          <w:rFonts w:ascii="Times New Roman" w:hAnsi="Times New Roman" w:cs="Times New Roman"/>
          <w:b/>
          <w:bCs/>
          <w:iCs/>
          <w:sz w:val="30"/>
          <w:szCs w:val="30"/>
        </w:rPr>
        <w:t xml:space="preserve"> </w:t>
      </w:r>
      <w:r w:rsidRPr="002804A8">
        <w:rPr>
          <w:rFonts w:ascii="Times New Roman" w:hAnsi="Times New Roman" w:cs="Times New Roman"/>
          <w:iCs/>
          <w:sz w:val="30"/>
          <w:szCs w:val="30"/>
        </w:rPr>
        <w:t xml:space="preserve">– часть молекулы антигена, обычно характеризующаяся структурной индивидуальностью, которая обусловливает специфичность антител и </w:t>
      </w:r>
      <w:proofErr w:type="spellStart"/>
      <w:r w:rsidRPr="002804A8">
        <w:rPr>
          <w:rFonts w:ascii="Times New Roman" w:hAnsi="Times New Roman" w:cs="Times New Roman"/>
          <w:iCs/>
          <w:sz w:val="30"/>
          <w:szCs w:val="30"/>
        </w:rPr>
        <w:t>эффекторных</w:t>
      </w:r>
      <w:proofErr w:type="spellEnd"/>
      <w:r w:rsidRPr="002804A8">
        <w:rPr>
          <w:rFonts w:ascii="Times New Roman" w:hAnsi="Times New Roman" w:cs="Times New Roman"/>
          <w:iCs/>
          <w:sz w:val="30"/>
          <w:szCs w:val="30"/>
        </w:rPr>
        <w:t xml:space="preserve"> Т-клеток, образующихся в процессе иммунного ответа.</w:t>
      </w:r>
    </w:p>
    <w:p w:rsidR="009900FD" w:rsidRPr="002804A8" w:rsidRDefault="00B0294B" w:rsidP="00957D52">
      <w:pPr>
        <w:pStyle w:val="9"/>
        <w:shd w:val="clear" w:color="auto" w:fill="auto"/>
        <w:spacing w:before="0" w:line="240" w:lineRule="auto"/>
        <w:ind w:firstLine="708"/>
        <w:jc w:val="both"/>
        <w:rPr>
          <w:sz w:val="30"/>
          <w:szCs w:val="30"/>
        </w:rPr>
      </w:pPr>
      <w:r w:rsidRPr="00DE124D">
        <w:rPr>
          <w:rStyle w:val="1"/>
          <w:b/>
          <w:sz w:val="30"/>
          <w:szCs w:val="30"/>
        </w:rPr>
        <w:t>Эозинофилы</w:t>
      </w:r>
      <w:r w:rsidRPr="00DE124D">
        <w:rPr>
          <w:rStyle w:val="1"/>
          <w:sz w:val="30"/>
          <w:szCs w:val="30"/>
        </w:rPr>
        <w:t xml:space="preserve"> обладают меньшей фагоцитарной активностью, менее подвижны. В периферической крови содержится не более 1 % всей популяц</w:t>
      </w:r>
      <w:proofErr w:type="gramStart"/>
      <w:r w:rsidRPr="00DE124D">
        <w:rPr>
          <w:rStyle w:val="1"/>
          <w:sz w:val="30"/>
          <w:szCs w:val="30"/>
        </w:rPr>
        <w:t>ии эо</w:t>
      </w:r>
      <w:proofErr w:type="gramEnd"/>
      <w:r w:rsidRPr="00DE124D">
        <w:rPr>
          <w:rStyle w:val="1"/>
          <w:sz w:val="30"/>
          <w:szCs w:val="30"/>
        </w:rPr>
        <w:t xml:space="preserve">зинофилов, живут они в кровотоке не более 10 часов, после чего поступают в ткани и осуществляют там свои защитные функции в течение 1 – 2 дней, затем погибают. Их роль – регуляция сосудисто-инфильтративной фазы воспаления через контроль выделения гистамина и других биологически активных веществ базофилами и тучными клетками. Эозинофилы нейтрализуют </w:t>
      </w:r>
      <w:r w:rsidR="00AD4794">
        <w:rPr>
          <w:rStyle w:val="1"/>
          <w:sz w:val="30"/>
          <w:szCs w:val="30"/>
        </w:rPr>
        <w:t>избыточно выброшенный гистамин.</w:t>
      </w:r>
      <w:bookmarkStart w:id="0" w:name="_GoBack"/>
      <w:bookmarkEnd w:id="0"/>
    </w:p>
    <w:sectPr w:rsidR="009900FD" w:rsidRPr="00280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43CF8"/>
    <w:multiLevelType w:val="multilevel"/>
    <w:tmpl w:val="89EA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681125"/>
    <w:multiLevelType w:val="multilevel"/>
    <w:tmpl w:val="E1A4E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022"/>
    <w:rsid w:val="00010A09"/>
    <w:rsid w:val="00044756"/>
    <w:rsid w:val="000C39B0"/>
    <w:rsid w:val="00100B01"/>
    <w:rsid w:val="001A2A29"/>
    <w:rsid w:val="00233CA0"/>
    <w:rsid w:val="00237038"/>
    <w:rsid w:val="002552ED"/>
    <w:rsid w:val="002804A8"/>
    <w:rsid w:val="002A1B6E"/>
    <w:rsid w:val="00333D1A"/>
    <w:rsid w:val="003528B3"/>
    <w:rsid w:val="003578AB"/>
    <w:rsid w:val="003A21D7"/>
    <w:rsid w:val="004B7DED"/>
    <w:rsid w:val="005B3E9D"/>
    <w:rsid w:val="005D28B7"/>
    <w:rsid w:val="006221A4"/>
    <w:rsid w:val="006309C4"/>
    <w:rsid w:val="0067003C"/>
    <w:rsid w:val="00685022"/>
    <w:rsid w:val="00722565"/>
    <w:rsid w:val="00770107"/>
    <w:rsid w:val="00865AA7"/>
    <w:rsid w:val="00893901"/>
    <w:rsid w:val="008C110A"/>
    <w:rsid w:val="008C2F59"/>
    <w:rsid w:val="008C7676"/>
    <w:rsid w:val="00945FE8"/>
    <w:rsid w:val="009501BD"/>
    <w:rsid w:val="00957D52"/>
    <w:rsid w:val="00983439"/>
    <w:rsid w:val="009900FD"/>
    <w:rsid w:val="00994029"/>
    <w:rsid w:val="009B07F9"/>
    <w:rsid w:val="009E593F"/>
    <w:rsid w:val="00A505E5"/>
    <w:rsid w:val="00A72623"/>
    <w:rsid w:val="00AD4794"/>
    <w:rsid w:val="00B0294B"/>
    <w:rsid w:val="00BB13B6"/>
    <w:rsid w:val="00BB5CEF"/>
    <w:rsid w:val="00BD6B60"/>
    <w:rsid w:val="00CA56DA"/>
    <w:rsid w:val="00D3090B"/>
    <w:rsid w:val="00DC72E1"/>
    <w:rsid w:val="00DE409C"/>
    <w:rsid w:val="00EE3201"/>
    <w:rsid w:val="00F5304C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4">
    <w:name w:val="Основной текст (304)"/>
    <w:uiPriority w:val="99"/>
    <w:rsid w:val="00994029"/>
    <w:rPr>
      <w:rFonts w:ascii="Times New Roman" w:hAnsi="Times New Roman"/>
      <w:spacing w:val="0"/>
      <w:sz w:val="17"/>
    </w:rPr>
  </w:style>
  <w:style w:type="paragraph" w:customStyle="1" w:styleId="9">
    <w:name w:val="Основной текст9"/>
    <w:basedOn w:val="a"/>
    <w:uiPriority w:val="99"/>
    <w:rsid w:val="00994029"/>
    <w:pPr>
      <w:shd w:val="clear" w:color="auto" w:fill="FFFFFF"/>
      <w:spacing w:before="5220" w:after="0" w:line="245" w:lineRule="exact"/>
      <w:ind w:hanging="820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04TrebuchetMS">
    <w:name w:val="Основной текст (304) + Trebuchet MS"/>
    <w:aliases w:val="9 pt1,Полужирный2,Интервал -1 pt"/>
    <w:uiPriority w:val="99"/>
    <w:rsid w:val="005D28B7"/>
    <w:rPr>
      <w:rFonts w:ascii="Trebuchet MS" w:hAnsi="Trebuchet MS"/>
      <w:b/>
      <w:spacing w:val="-20"/>
      <w:sz w:val="18"/>
    </w:rPr>
  </w:style>
  <w:style w:type="character" w:customStyle="1" w:styleId="3049pt">
    <w:name w:val="Основной текст (304) + 9 pt"/>
    <w:aliases w:val="Полужирный3,Интервал 0 pt3"/>
    <w:uiPriority w:val="99"/>
    <w:rsid w:val="005D28B7"/>
    <w:rPr>
      <w:rFonts w:ascii="Times New Roman" w:hAnsi="Times New Roman"/>
      <w:b/>
      <w:spacing w:val="-10"/>
      <w:sz w:val="18"/>
    </w:rPr>
  </w:style>
  <w:style w:type="character" w:customStyle="1" w:styleId="3">
    <w:name w:val="Основной текст3"/>
    <w:uiPriority w:val="99"/>
    <w:rsid w:val="005D28B7"/>
    <w:rPr>
      <w:rFonts w:ascii="Times New Roman" w:hAnsi="Times New Roman"/>
      <w:sz w:val="20"/>
      <w:shd w:val="clear" w:color="auto" w:fill="FFFFFF"/>
    </w:rPr>
  </w:style>
  <w:style w:type="paragraph" w:customStyle="1" w:styleId="5">
    <w:name w:val="Основной текст5"/>
    <w:basedOn w:val="a"/>
    <w:uiPriority w:val="99"/>
    <w:rsid w:val="005D28B7"/>
    <w:pPr>
      <w:shd w:val="clear" w:color="auto" w:fill="FFFFFF"/>
      <w:spacing w:after="300" w:line="302" w:lineRule="exact"/>
      <w:ind w:hanging="40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Основной текст + Курсив"/>
    <w:uiPriority w:val="99"/>
    <w:rsid w:val="00100B01"/>
    <w:rPr>
      <w:rFonts w:ascii="Times New Roman" w:hAnsi="Times New Roman"/>
      <w:i/>
      <w:spacing w:val="0"/>
      <w:sz w:val="31"/>
      <w:shd w:val="clear" w:color="auto" w:fill="FFFFFF"/>
    </w:rPr>
  </w:style>
  <w:style w:type="character" w:customStyle="1" w:styleId="1">
    <w:name w:val="Основной текст1"/>
    <w:uiPriority w:val="99"/>
    <w:rsid w:val="00100B01"/>
    <w:rPr>
      <w:rFonts w:ascii="Times New Roman" w:hAnsi="Times New Roman"/>
      <w:sz w:val="20"/>
      <w:shd w:val="clear" w:color="auto" w:fill="FFFFFF"/>
    </w:rPr>
  </w:style>
  <w:style w:type="paragraph" w:styleId="a5">
    <w:name w:val="List Paragraph"/>
    <w:basedOn w:val="a"/>
    <w:uiPriority w:val="99"/>
    <w:qFormat/>
    <w:rsid w:val="00B0294B"/>
    <w:pPr>
      <w:spacing w:after="0" w:line="240" w:lineRule="auto"/>
      <w:ind w:left="720"/>
      <w:contextualSpacing/>
    </w:pPr>
    <w:rPr>
      <w:rFonts w:ascii="Tahoma" w:eastAsia="Calibri" w:hAnsi="Tahoma" w:cs="Tahoma"/>
      <w:color w:val="000000"/>
      <w:sz w:val="24"/>
      <w:szCs w:val="24"/>
      <w:lang w:eastAsia="ru-RU"/>
    </w:rPr>
  </w:style>
  <w:style w:type="character" w:customStyle="1" w:styleId="4">
    <w:name w:val="Заголовок №4"/>
    <w:uiPriority w:val="99"/>
    <w:rsid w:val="00B0294B"/>
    <w:rPr>
      <w:rFonts w:ascii="Times New Roman" w:hAnsi="Times New Roman"/>
      <w:spacing w:val="0"/>
      <w:sz w:val="22"/>
    </w:rPr>
  </w:style>
  <w:style w:type="paragraph" w:styleId="a6">
    <w:name w:val="No Spacing"/>
    <w:uiPriority w:val="1"/>
    <w:qFormat/>
    <w:rsid w:val="00010A09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BB5CEF"/>
    <w:rPr>
      <w:color w:val="0000FF"/>
      <w:u w:val="single"/>
    </w:rPr>
  </w:style>
  <w:style w:type="character" w:customStyle="1" w:styleId="extended-textshort">
    <w:name w:val="extended-text__short"/>
    <w:basedOn w:val="a0"/>
    <w:rsid w:val="00630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4">
    <w:name w:val="Основной текст (304)"/>
    <w:uiPriority w:val="99"/>
    <w:rsid w:val="00994029"/>
    <w:rPr>
      <w:rFonts w:ascii="Times New Roman" w:hAnsi="Times New Roman"/>
      <w:spacing w:val="0"/>
      <w:sz w:val="17"/>
    </w:rPr>
  </w:style>
  <w:style w:type="paragraph" w:customStyle="1" w:styleId="9">
    <w:name w:val="Основной текст9"/>
    <w:basedOn w:val="a"/>
    <w:uiPriority w:val="99"/>
    <w:rsid w:val="00994029"/>
    <w:pPr>
      <w:shd w:val="clear" w:color="auto" w:fill="FFFFFF"/>
      <w:spacing w:before="5220" w:after="0" w:line="245" w:lineRule="exact"/>
      <w:ind w:hanging="820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04TrebuchetMS">
    <w:name w:val="Основной текст (304) + Trebuchet MS"/>
    <w:aliases w:val="9 pt1,Полужирный2,Интервал -1 pt"/>
    <w:uiPriority w:val="99"/>
    <w:rsid w:val="005D28B7"/>
    <w:rPr>
      <w:rFonts w:ascii="Trebuchet MS" w:hAnsi="Trebuchet MS"/>
      <w:b/>
      <w:spacing w:val="-20"/>
      <w:sz w:val="18"/>
    </w:rPr>
  </w:style>
  <w:style w:type="character" w:customStyle="1" w:styleId="3049pt">
    <w:name w:val="Основной текст (304) + 9 pt"/>
    <w:aliases w:val="Полужирный3,Интервал 0 pt3"/>
    <w:uiPriority w:val="99"/>
    <w:rsid w:val="005D28B7"/>
    <w:rPr>
      <w:rFonts w:ascii="Times New Roman" w:hAnsi="Times New Roman"/>
      <w:b/>
      <w:spacing w:val="-10"/>
      <w:sz w:val="18"/>
    </w:rPr>
  </w:style>
  <w:style w:type="character" w:customStyle="1" w:styleId="3">
    <w:name w:val="Основной текст3"/>
    <w:uiPriority w:val="99"/>
    <w:rsid w:val="005D28B7"/>
    <w:rPr>
      <w:rFonts w:ascii="Times New Roman" w:hAnsi="Times New Roman"/>
      <w:sz w:val="20"/>
      <w:shd w:val="clear" w:color="auto" w:fill="FFFFFF"/>
    </w:rPr>
  </w:style>
  <w:style w:type="paragraph" w:customStyle="1" w:styleId="5">
    <w:name w:val="Основной текст5"/>
    <w:basedOn w:val="a"/>
    <w:uiPriority w:val="99"/>
    <w:rsid w:val="005D28B7"/>
    <w:pPr>
      <w:shd w:val="clear" w:color="auto" w:fill="FFFFFF"/>
      <w:spacing w:after="300" w:line="302" w:lineRule="exact"/>
      <w:ind w:hanging="40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Основной текст + Курсив"/>
    <w:uiPriority w:val="99"/>
    <w:rsid w:val="00100B01"/>
    <w:rPr>
      <w:rFonts w:ascii="Times New Roman" w:hAnsi="Times New Roman"/>
      <w:i/>
      <w:spacing w:val="0"/>
      <w:sz w:val="31"/>
      <w:shd w:val="clear" w:color="auto" w:fill="FFFFFF"/>
    </w:rPr>
  </w:style>
  <w:style w:type="character" w:customStyle="1" w:styleId="1">
    <w:name w:val="Основной текст1"/>
    <w:uiPriority w:val="99"/>
    <w:rsid w:val="00100B01"/>
    <w:rPr>
      <w:rFonts w:ascii="Times New Roman" w:hAnsi="Times New Roman"/>
      <w:sz w:val="20"/>
      <w:shd w:val="clear" w:color="auto" w:fill="FFFFFF"/>
    </w:rPr>
  </w:style>
  <w:style w:type="paragraph" w:styleId="a5">
    <w:name w:val="List Paragraph"/>
    <w:basedOn w:val="a"/>
    <w:uiPriority w:val="99"/>
    <w:qFormat/>
    <w:rsid w:val="00B0294B"/>
    <w:pPr>
      <w:spacing w:after="0" w:line="240" w:lineRule="auto"/>
      <w:ind w:left="720"/>
      <w:contextualSpacing/>
    </w:pPr>
    <w:rPr>
      <w:rFonts w:ascii="Tahoma" w:eastAsia="Calibri" w:hAnsi="Tahoma" w:cs="Tahoma"/>
      <w:color w:val="000000"/>
      <w:sz w:val="24"/>
      <w:szCs w:val="24"/>
      <w:lang w:eastAsia="ru-RU"/>
    </w:rPr>
  </w:style>
  <w:style w:type="character" w:customStyle="1" w:styleId="4">
    <w:name w:val="Заголовок №4"/>
    <w:uiPriority w:val="99"/>
    <w:rsid w:val="00B0294B"/>
    <w:rPr>
      <w:rFonts w:ascii="Times New Roman" w:hAnsi="Times New Roman"/>
      <w:spacing w:val="0"/>
      <w:sz w:val="22"/>
    </w:rPr>
  </w:style>
  <w:style w:type="paragraph" w:styleId="a6">
    <w:name w:val="No Spacing"/>
    <w:uiPriority w:val="1"/>
    <w:qFormat/>
    <w:rsid w:val="00010A09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BB5CEF"/>
    <w:rPr>
      <w:color w:val="0000FF"/>
      <w:u w:val="single"/>
    </w:rPr>
  </w:style>
  <w:style w:type="character" w:customStyle="1" w:styleId="extended-textshort">
    <w:name w:val="extended-text__short"/>
    <w:basedOn w:val="a0"/>
    <w:rsid w:val="0063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978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CCCCC"/>
                        <w:left w:val="single" w:sz="6" w:space="11" w:color="CCCCCC"/>
                        <w:bottom w:val="single" w:sz="6" w:space="4" w:color="CCCCCC"/>
                        <w:right w:val="single" w:sz="6" w:space="11" w:color="CCCCCC"/>
                      </w:divBdr>
                      <w:divsChild>
                        <w:div w:id="115757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14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971888">
                                  <w:marLeft w:val="0"/>
                                  <w:marRight w:val="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2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19</Pages>
  <Words>5996</Words>
  <Characters>34178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Drozdov</dc:creator>
  <cp:lastModifiedBy>Чеховский</cp:lastModifiedBy>
  <cp:revision>37</cp:revision>
  <dcterms:created xsi:type="dcterms:W3CDTF">2019-02-13T10:33:00Z</dcterms:created>
  <dcterms:modified xsi:type="dcterms:W3CDTF">2019-04-15T12:29:00Z</dcterms:modified>
</cp:coreProperties>
</file>